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2"/>
        <w:gridCol w:w="4678"/>
      </w:tblGrid>
      <w:tr w:rsidR="00950F5E" w14:paraId="39BDF73E" w14:textId="77777777" w:rsidTr="00F3605B">
        <w:tc>
          <w:tcPr>
            <w:tcW w:w="4672" w:type="dxa"/>
          </w:tcPr>
          <w:p w14:paraId="6EEF2696" w14:textId="7F32DB53" w:rsidR="00950F5E" w:rsidRPr="00A527A8" w:rsidRDefault="00950F5E">
            <w:pPr>
              <w:rPr>
                <w:b/>
                <w:bCs/>
              </w:rPr>
            </w:pPr>
            <w:r w:rsidRPr="00A527A8">
              <w:rPr>
                <w:b/>
                <w:bCs/>
              </w:rPr>
              <w:t>A</w:t>
            </w:r>
            <w:r w:rsidR="00A527A8">
              <w:rPr>
                <w:b/>
                <w:bCs/>
              </w:rPr>
              <w:t>BOUT US</w:t>
            </w:r>
          </w:p>
        </w:tc>
        <w:tc>
          <w:tcPr>
            <w:tcW w:w="4678" w:type="dxa"/>
          </w:tcPr>
          <w:p w14:paraId="67A82C72" w14:textId="7DCEAF47" w:rsidR="00950F5E" w:rsidRPr="00A527A8" w:rsidRDefault="00A527A8">
            <w:pPr>
              <w:rPr>
                <w:b/>
                <w:bCs/>
              </w:rPr>
            </w:pPr>
            <w:r>
              <w:rPr>
                <w:b/>
                <w:bCs/>
              </w:rPr>
              <w:t>TENTANG KITA</w:t>
            </w:r>
          </w:p>
        </w:tc>
      </w:tr>
    </w:tbl>
    <w:p w14:paraId="3F72A1AD" w14:textId="6592D93B" w:rsidR="00904020" w:rsidRDefault="00904020"/>
    <w:tbl>
      <w:tblPr>
        <w:tblStyle w:val="TableGrid"/>
        <w:tblW w:w="0" w:type="auto"/>
        <w:tblLook w:val="04A0" w:firstRow="1" w:lastRow="0" w:firstColumn="1" w:lastColumn="0" w:noHBand="0" w:noVBand="1"/>
      </w:tblPr>
      <w:tblGrid>
        <w:gridCol w:w="4669"/>
        <w:gridCol w:w="4681"/>
      </w:tblGrid>
      <w:tr w:rsidR="00F91285" w14:paraId="23C4772E" w14:textId="77777777" w:rsidTr="00B42ED8">
        <w:tc>
          <w:tcPr>
            <w:tcW w:w="4669" w:type="dxa"/>
          </w:tcPr>
          <w:p w14:paraId="4F5A0978" w14:textId="1C7C4744" w:rsidR="00F91285" w:rsidRDefault="00880882" w:rsidP="00F91285">
            <w:pPr>
              <w:jc w:val="both"/>
            </w:pPr>
            <w:r>
              <w:t xml:space="preserve">Established on March 30,2015 with corporate name PT. </w:t>
            </w:r>
            <w:r w:rsidR="00F91285">
              <w:t xml:space="preserve">Freed </w:t>
            </w:r>
            <w:proofErr w:type="spellStart"/>
            <w:r w:rsidR="00F91285">
              <w:t>Dinamika</w:t>
            </w:r>
            <w:proofErr w:type="spellEnd"/>
            <w:r w:rsidR="00F91285">
              <w:t xml:space="preserve"> Indonesia and is licensed </w:t>
            </w:r>
            <w:r>
              <w:t xml:space="preserve">as Reinsurance Brokers &amp; Consultants </w:t>
            </w:r>
            <w:r w:rsidR="00F91285">
              <w:t xml:space="preserve">by the Board of Commissioners of </w:t>
            </w:r>
            <w:proofErr w:type="spellStart"/>
            <w:r w:rsidR="00F91285">
              <w:t>Otoritas</w:t>
            </w:r>
            <w:proofErr w:type="spellEnd"/>
            <w:r w:rsidR="00F91285">
              <w:t xml:space="preserve"> Jasa </w:t>
            </w:r>
            <w:proofErr w:type="spellStart"/>
            <w:r w:rsidR="00F91285">
              <w:t>Keuangan</w:t>
            </w:r>
            <w:proofErr w:type="spellEnd"/>
            <w:r w:rsidR="00F91285">
              <w:t xml:space="preserve"> Board of Commissioners license number KEP-524/NB.1/2015.</w:t>
            </w:r>
          </w:p>
          <w:p w14:paraId="31E89E9C" w14:textId="77777777" w:rsidR="00F91285" w:rsidRDefault="00F91285" w:rsidP="00F91285">
            <w:pPr>
              <w:jc w:val="both"/>
            </w:pPr>
          </w:p>
          <w:p w14:paraId="4C2A334F" w14:textId="6AAB89B5" w:rsidR="00F91285" w:rsidRDefault="00F91285" w:rsidP="00F91285">
            <w:pPr>
              <w:jc w:val="both"/>
            </w:pPr>
            <w:r>
              <w:t>The initiative behind its formation was basically a genuine spirit to respond to the rapid national economic and industrial development that demanded for dynamic insurance solution and speedy risk distribution locally and internationally,</w:t>
            </w:r>
            <w:r w:rsidR="00880882">
              <w:t xml:space="preserve"> </w:t>
            </w:r>
            <w:r>
              <w:t>while keeping the common objective of national capacity optimalization.</w:t>
            </w:r>
          </w:p>
          <w:p w14:paraId="47CBB141" w14:textId="6C0C88ED" w:rsidR="00F91285" w:rsidRDefault="00F91285" w:rsidP="00F91285">
            <w:pPr>
              <w:jc w:val="both"/>
            </w:pPr>
          </w:p>
          <w:p w14:paraId="37EDD526" w14:textId="77777777" w:rsidR="00F91285" w:rsidRDefault="00F91285" w:rsidP="00F91285">
            <w:pPr>
              <w:jc w:val="both"/>
            </w:pPr>
          </w:p>
          <w:p w14:paraId="09FF3B10" w14:textId="49FC7A7C" w:rsidR="00F91285" w:rsidRDefault="00F91285" w:rsidP="00F91285">
            <w:pPr>
              <w:jc w:val="both"/>
            </w:pPr>
            <w:r>
              <w:t xml:space="preserve">FreedRe is </w:t>
            </w:r>
            <w:r w:rsidR="0091626E">
              <w:t>committed</w:t>
            </w:r>
            <w:r>
              <w:t xml:space="preserve"> to delivering reliable concepts of risk solutions toward clients,</w:t>
            </w:r>
            <w:r w:rsidR="00880882">
              <w:t xml:space="preserve"> </w:t>
            </w:r>
            <w:r>
              <w:t xml:space="preserve">combined with the ultimate objectives of efficiency and competitiveness. FreedRe is always </w:t>
            </w:r>
            <w:proofErr w:type="gramStart"/>
            <w:r>
              <w:t>open</w:t>
            </w:r>
            <w:proofErr w:type="gramEnd"/>
            <w:r w:rsidR="0091626E">
              <w:t xml:space="preserve"> </w:t>
            </w:r>
            <w:r>
              <w:t>to strategically synergize with domestic insurers,</w:t>
            </w:r>
            <w:r w:rsidR="0091626E">
              <w:t xml:space="preserve"> </w:t>
            </w:r>
            <w:r>
              <w:t>reinsurers and international markets. We respond to the active demand of multinational industries and corporations for specific insurance and reinsurance solutions.</w:t>
            </w:r>
          </w:p>
          <w:p w14:paraId="1A92DDDC" w14:textId="77777777" w:rsidR="00F91285" w:rsidRDefault="00F91285" w:rsidP="00F91285">
            <w:pPr>
              <w:jc w:val="both"/>
            </w:pPr>
          </w:p>
          <w:p w14:paraId="12CF41EE" w14:textId="77777777" w:rsidR="00F91285" w:rsidRDefault="00F91285" w:rsidP="00F91285">
            <w:pPr>
              <w:jc w:val="both"/>
            </w:pPr>
          </w:p>
          <w:p w14:paraId="7016BD0E" w14:textId="77777777" w:rsidR="00F91285" w:rsidRDefault="00F91285" w:rsidP="00F91285">
            <w:pPr>
              <w:jc w:val="both"/>
            </w:pPr>
          </w:p>
          <w:p w14:paraId="1F8994BB" w14:textId="3B91DA70" w:rsidR="00F91285" w:rsidRDefault="00F91285" w:rsidP="00F91285">
            <w:pPr>
              <w:jc w:val="both"/>
            </w:pPr>
            <w:r>
              <w:t>To realize its objectives, Freed</w:t>
            </w:r>
            <w:r w:rsidR="0091626E">
              <w:t xml:space="preserve"> </w:t>
            </w:r>
            <w:r>
              <w:t>Re</w:t>
            </w:r>
            <w:r w:rsidR="0091626E">
              <w:t xml:space="preserve"> </w:t>
            </w:r>
            <w:r>
              <w:t>serves and maintains an extensive network of potential clients. We invest in a good relationship and in solid cooperation with our working partners of insurers,</w:t>
            </w:r>
            <w:r w:rsidR="0091626E">
              <w:t xml:space="preserve"> </w:t>
            </w:r>
            <w:r>
              <w:t>reinsurers, local and overseas in conventional reinsurance and takaful/</w:t>
            </w:r>
            <w:proofErr w:type="spellStart"/>
            <w:r>
              <w:t>syariah</w:t>
            </w:r>
            <w:proofErr w:type="spellEnd"/>
            <w:r>
              <w:t>, treaty and Facultative cooperation.</w:t>
            </w:r>
          </w:p>
          <w:p w14:paraId="707D81E1" w14:textId="77777777" w:rsidR="00F91285" w:rsidRDefault="00F91285" w:rsidP="00F91285">
            <w:pPr>
              <w:jc w:val="both"/>
            </w:pPr>
          </w:p>
        </w:tc>
        <w:tc>
          <w:tcPr>
            <w:tcW w:w="4681" w:type="dxa"/>
          </w:tcPr>
          <w:p w14:paraId="1D78A367" w14:textId="516A00BF" w:rsidR="00F91285" w:rsidRDefault="00880882" w:rsidP="00F91285">
            <w:pPr>
              <w:jc w:val="both"/>
            </w:pPr>
            <w:proofErr w:type="spellStart"/>
            <w:r>
              <w:t>Didirikan</w:t>
            </w:r>
            <w:proofErr w:type="spellEnd"/>
            <w:r>
              <w:t xml:space="preserve"> pada </w:t>
            </w:r>
            <w:proofErr w:type="spellStart"/>
            <w:r>
              <w:t>tanggal</w:t>
            </w:r>
            <w:proofErr w:type="spellEnd"/>
            <w:r>
              <w:t xml:space="preserve"> 30 </w:t>
            </w:r>
            <w:proofErr w:type="spellStart"/>
            <w:r>
              <w:t>Maret</w:t>
            </w:r>
            <w:proofErr w:type="spellEnd"/>
            <w:r>
              <w:t xml:space="preserve"> 2015 </w:t>
            </w:r>
            <w:proofErr w:type="spellStart"/>
            <w:r>
              <w:t>dengan</w:t>
            </w:r>
            <w:proofErr w:type="spellEnd"/>
            <w:r>
              <w:t xml:space="preserve"> </w:t>
            </w:r>
            <w:proofErr w:type="spellStart"/>
            <w:r>
              <w:t>nama</w:t>
            </w:r>
            <w:proofErr w:type="spellEnd"/>
            <w:r>
              <w:t xml:space="preserve"> </w:t>
            </w:r>
            <w:proofErr w:type="spellStart"/>
            <w:r>
              <w:t>perusahaan</w:t>
            </w:r>
            <w:proofErr w:type="spellEnd"/>
            <w:r>
              <w:t xml:space="preserve"> PT. </w:t>
            </w:r>
            <w:r w:rsidR="00F91285">
              <w:t xml:space="preserve">Freed </w:t>
            </w:r>
            <w:proofErr w:type="spellStart"/>
            <w:r w:rsidR="00F91285">
              <w:t>Dinamika</w:t>
            </w:r>
            <w:proofErr w:type="spellEnd"/>
            <w:r w:rsidR="00F91285">
              <w:t xml:space="preserve"> Indonesia dan </w:t>
            </w:r>
            <w:proofErr w:type="spellStart"/>
            <w:r w:rsidR="00F91285">
              <w:t>mendapat</w:t>
            </w:r>
            <w:proofErr w:type="spellEnd"/>
            <w:r w:rsidR="00F91285">
              <w:t xml:space="preserve"> </w:t>
            </w:r>
            <w:proofErr w:type="spellStart"/>
            <w:r w:rsidR="00F91285">
              <w:t>ijin</w:t>
            </w:r>
            <w:proofErr w:type="spellEnd"/>
            <w:r w:rsidR="00F91285">
              <w:t xml:space="preserve"> </w:t>
            </w:r>
            <w:proofErr w:type="spellStart"/>
            <w:r w:rsidR="00F91285">
              <w:t>usaha</w:t>
            </w:r>
            <w:proofErr w:type="spellEnd"/>
            <w:r w:rsidR="00F91285">
              <w:t xml:space="preserve"> </w:t>
            </w:r>
            <w:proofErr w:type="spellStart"/>
            <w:r>
              <w:t>sebagai</w:t>
            </w:r>
            <w:proofErr w:type="spellEnd"/>
            <w:r>
              <w:t xml:space="preserve"> Reinsurance Brokers &amp; Consultants </w:t>
            </w:r>
            <w:proofErr w:type="spellStart"/>
            <w:r w:rsidR="00F91285">
              <w:t>dari</w:t>
            </w:r>
            <w:proofErr w:type="spellEnd"/>
            <w:r w:rsidR="00F91285">
              <w:t xml:space="preserve"> </w:t>
            </w:r>
            <w:proofErr w:type="spellStart"/>
            <w:r w:rsidR="00F91285">
              <w:t>Otoritas</w:t>
            </w:r>
            <w:proofErr w:type="spellEnd"/>
            <w:r w:rsidR="00F91285">
              <w:t xml:space="preserve"> Jasa </w:t>
            </w:r>
            <w:proofErr w:type="spellStart"/>
            <w:r w:rsidR="00F91285">
              <w:t>Keuangan</w:t>
            </w:r>
            <w:proofErr w:type="spellEnd"/>
            <w:r w:rsidR="00F91285">
              <w:t xml:space="preserve"> </w:t>
            </w:r>
            <w:proofErr w:type="spellStart"/>
            <w:r w:rsidR="00F91285">
              <w:t>berdasarkan</w:t>
            </w:r>
            <w:proofErr w:type="spellEnd"/>
            <w:r w:rsidR="00F91285">
              <w:t xml:space="preserve"> Surat Keputusan Dewan </w:t>
            </w:r>
            <w:proofErr w:type="spellStart"/>
            <w:r w:rsidR="00F91285">
              <w:t>Komisioner</w:t>
            </w:r>
            <w:proofErr w:type="spellEnd"/>
            <w:r w:rsidR="00F91285">
              <w:t xml:space="preserve"> </w:t>
            </w:r>
            <w:proofErr w:type="spellStart"/>
            <w:proofErr w:type="gramStart"/>
            <w:r w:rsidR="00F91285">
              <w:t>Nomor</w:t>
            </w:r>
            <w:proofErr w:type="spellEnd"/>
            <w:r w:rsidR="00F91285">
              <w:t xml:space="preserve"> :</w:t>
            </w:r>
            <w:proofErr w:type="gramEnd"/>
            <w:r w:rsidR="00F91285">
              <w:t xml:space="preserve"> KEP-524/NB.1/2015.</w:t>
            </w:r>
          </w:p>
          <w:p w14:paraId="24246ACD" w14:textId="77777777" w:rsidR="00F91285" w:rsidRDefault="00F91285" w:rsidP="00F91285">
            <w:pPr>
              <w:jc w:val="both"/>
            </w:pPr>
          </w:p>
          <w:p w14:paraId="38216EA6" w14:textId="6C5BF17D" w:rsidR="00F91285" w:rsidRDefault="00F91285" w:rsidP="00F91285">
            <w:pPr>
              <w:jc w:val="both"/>
            </w:pPr>
            <w:proofErr w:type="spellStart"/>
            <w:r>
              <w:t>Gagasan</w:t>
            </w:r>
            <w:proofErr w:type="spellEnd"/>
            <w:r>
              <w:t xml:space="preserve"> yang </w:t>
            </w:r>
            <w:proofErr w:type="spellStart"/>
            <w:r>
              <w:t>mendasari</w:t>
            </w:r>
            <w:proofErr w:type="spellEnd"/>
            <w:r>
              <w:t xml:space="preserve"> </w:t>
            </w:r>
            <w:proofErr w:type="spellStart"/>
            <w:r>
              <w:t>pendiriannya</w:t>
            </w:r>
            <w:proofErr w:type="spellEnd"/>
            <w:r>
              <w:t xml:space="preserve"> </w:t>
            </w:r>
            <w:proofErr w:type="spellStart"/>
            <w:r>
              <w:t>semata-mata</w:t>
            </w:r>
            <w:proofErr w:type="spellEnd"/>
            <w:r>
              <w:t xml:space="preserve"> </w:t>
            </w:r>
            <w:proofErr w:type="spellStart"/>
            <w:r>
              <w:t>adalah</w:t>
            </w:r>
            <w:proofErr w:type="spellEnd"/>
            <w:r>
              <w:t xml:space="preserve"> </w:t>
            </w:r>
            <w:proofErr w:type="spellStart"/>
            <w:r>
              <w:t>semangat</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ikut</w:t>
            </w:r>
            <w:proofErr w:type="spellEnd"/>
            <w:r>
              <w:t xml:space="preserve"> </w:t>
            </w:r>
            <w:proofErr w:type="spellStart"/>
            <w:r>
              <w:t>serta</w:t>
            </w:r>
            <w:proofErr w:type="spellEnd"/>
            <w:r>
              <w:t xml:space="preserve"> </w:t>
            </w:r>
            <w:proofErr w:type="spellStart"/>
            <w:r>
              <w:t>menjawab</w:t>
            </w:r>
            <w:proofErr w:type="spellEnd"/>
            <w:r>
              <w:t xml:space="preserve"> </w:t>
            </w:r>
            <w:proofErr w:type="spellStart"/>
            <w:r>
              <w:t>pertumbuhan</w:t>
            </w:r>
            <w:proofErr w:type="spellEnd"/>
            <w:r>
              <w:t xml:space="preserve"> </w:t>
            </w:r>
            <w:proofErr w:type="spellStart"/>
            <w:r>
              <w:t>pesat</w:t>
            </w:r>
            <w:proofErr w:type="spellEnd"/>
            <w:r>
              <w:t xml:space="preserve"> </w:t>
            </w:r>
            <w:proofErr w:type="spellStart"/>
            <w:r>
              <w:t>perekonomian</w:t>
            </w:r>
            <w:proofErr w:type="spellEnd"/>
            <w:r>
              <w:t xml:space="preserve"> </w:t>
            </w:r>
            <w:proofErr w:type="spellStart"/>
            <w:r>
              <w:t>nasional</w:t>
            </w:r>
            <w:proofErr w:type="spellEnd"/>
            <w:r>
              <w:t xml:space="preserve"> dan </w:t>
            </w:r>
            <w:proofErr w:type="spellStart"/>
            <w:r>
              <w:t>perkembangan</w:t>
            </w:r>
            <w:proofErr w:type="spellEnd"/>
            <w:r>
              <w:t xml:space="preserve"> </w:t>
            </w:r>
            <w:proofErr w:type="spellStart"/>
            <w:r>
              <w:t>industri</w:t>
            </w:r>
            <w:proofErr w:type="spellEnd"/>
            <w:r>
              <w:t xml:space="preserve"> di </w:t>
            </w:r>
            <w:proofErr w:type="spellStart"/>
            <w:r>
              <w:t>berbagai</w:t>
            </w:r>
            <w:proofErr w:type="spellEnd"/>
            <w:r>
              <w:t xml:space="preserve"> </w:t>
            </w:r>
            <w:proofErr w:type="spellStart"/>
            <w:r>
              <w:t>bidang</w:t>
            </w:r>
            <w:proofErr w:type="spellEnd"/>
            <w:r>
              <w:t xml:space="preserve"> yang </w:t>
            </w:r>
            <w:proofErr w:type="spellStart"/>
            <w:r>
              <w:t>menuntut</w:t>
            </w:r>
            <w:proofErr w:type="spellEnd"/>
            <w:r>
              <w:t xml:space="preserve"> </w:t>
            </w:r>
            <w:proofErr w:type="spellStart"/>
            <w:r>
              <w:t>solusi-solusi</w:t>
            </w:r>
            <w:proofErr w:type="spellEnd"/>
            <w:r>
              <w:t xml:space="preserve"> </w:t>
            </w:r>
            <w:proofErr w:type="spellStart"/>
            <w:r>
              <w:t>asuransi</w:t>
            </w:r>
            <w:proofErr w:type="spellEnd"/>
            <w:r>
              <w:t xml:space="preserve"> yang </w:t>
            </w:r>
            <w:proofErr w:type="spellStart"/>
            <w:r>
              <w:t>dinamis</w:t>
            </w:r>
            <w:proofErr w:type="spellEnd"/>
            <w:r>
              <w:t xml:space="preserve"> dan </w:t>
            </w:r>
            <w:proofErr w:type="spellStart"/>
            <w:r>
              <w:t>penyebaran</w:t>
            </w:r>
            <w:proofErr w:type="spellEnd"/>
            <w:r>
              <w:t xml:space="preserve"> </w:t>
            </w:r>
            <w:proofErr w:type="spellStart"/>
            <w:r>
              <w:t>risiko</w:t>
            </w:r>
            <w:proofErr w:type="spellEnd"/>
            <w:r>
              <w:t xml:space="preserve"> yang </w:t>
            </w:r>
            <w:proofErr w:type="spellStart"/>
            <w:r>
              <w:t>cepat</w:t>
            </w:r>
            <w:proofErr w:type="spellEnd"/>
            <w:r>
              <w:t xml:space="preserve"> di </w:t>
            </w:r>
            <w:proofErr w:type="spellStart"/>
            <w:r>
              <w:t>dalam</w:t>
            </w:r>
            <w:proofErr w:type="spellEnd"/>
            <w:r>
              <w:t xml:space="preserve"> negeri </w:t>
            </w:r>
            <w:proofErr w:type="spellStart"/>
            <w:r>
              <w:t>maupun</w:t>
            </w:r>
            <w:proofErr w:type="spellEnd"/>
            <w:r>
              <w:t xml:space="preserve"> di pasar </w:t>
            </w:r>
            <w:proofErr w:type="spellStart"/>
            <w:r>
              <w:t>dengan</w:t>
            </w:r>
            <w:proofErr w:type="spellEnd"/>
            <w:r>
              <w:t xml:space="preserve"> </w:t>
            </w:r>
            <w:proofErr w:type="spellStart"/>
            <w:r>
              <w:t>tetap</w:t>
            </w:r>
            <w:proofErr w:type="spellEnd"/>
            <w:r>
              <w:t xml:space="preserve"> </w:t>
            </w:r>
            <w:proofErr w:type="spellStart"/>
            <w:r>
              <w:t>mendukung</w:t>
            </w:r>
            <w:proofErr w:type="spellEnd"/>
            <w:r>
              <w:t xml:space="preserve"> </w:t>
            </w:r>
            <w:proofErr w:type="spellStart"/>
            <w:r>
              <w:t>tujuan</w:t>
            </w:r>
            <w:proofErr w:type="spellEnd"/>
            <w:r>
              <w:t xml:space="preserve"> </w:t>
            </w:r>
            <w:proofErr w:type="spellStart"/>
            <w:r>
              <w:t>bersama</w:t>
            </w:r>
            <w:proofErr w:type="spellEnd"/>
            <w:r>
              <w:t xml:space="preserve"> </w:t>
            </w:r>
            <w:proofErr w:type="spellStart"/>
            <w:r>
              <w:t>optimalisasi</w:t>
            </w:r>
            <w:proofErr w:type="spellEnd"/>
            <w:r>
              <w:t xml:space="preserve"> </w:t>
            </w:r>
            <w:proofErr w:type="spellStart"/>
            <w:r>
              <w:t>kapasitas</w:t>
            </w:r>
            <w:proofErr w:type="spellEnd"/>
            <w:r>
              <w:t xml:space="preserve"> </w:t>
            </w:r>
            <w:proofErr w:type="spellStart"/>
            <w:r>
              <w:t>nasional</w:t>
            </w:r>
            <w:proofErr w:type="spellEnd"/>
            <w:r>
              <w:t>.</w:t>
            </w:r>
          </w:p>
          <w:p w14:paraId="1E4C3150" w14:textId="77777777" w:rsidR="00F91285" w:rsidRDefault="00F91285" w:rsidP="00F91285">
            <w:pPr>
              <w:jc w:val="both"/>
            </w:pPr>
          </w:p>
          <w:p w14:paraId="759EB409" w14:textId="0F56063C" w:rsidR="00F91285" w:rsidRDefault="00F91285" w:rsidP="00F91285">
            <w:pPr>
              <w:jc w:val="both"/>
            </w:pPr>
            <w:r>
              <w:t xml:space="preserve">FreedRe </w:t>
            </w:r>
            <w:proofErr w:type="spellStart"/>
            <w:r>
              <w:t>berkomitmen</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konsep-konsep</w:t>
            </w:r>
            <w:proofErr w:type="spellEnd"/>
            <w:r>
              <w:t xml:space="preserve"> </w:t>
            </w:r>
            <w:proofErr w:type="spellStart"/>
            <w:r>
              <w:t>solusi</w:t>
            </w:r>
            <w:proofErr w:type="spellEnd"/>
            <w:r>
              <w:t xml:space="preserve"> </w:t>
            </w:r>
            <w:proofErr w:type="spellStart"/>
            <w:r>
              <w:t>berbagai</w:t>
            </w:r>
            <w:proofErr w:type="spellEnd"/>
            <w:r>
              <w:t xml:space="preserve"> </w:t>
            </w:r>
            <w:proofErr w:type="spellStart"/>
            <w:r>
              <w:t>risiko</w:t>
            </w:r>
            <w:proofErr w:type="spellEnd"/>
            <w:r>
              <w:t xml:space="preserve"> yang </w:t>
            </w:r>
            <w:proofErr w:type="spellStart"/>
            <w:r>
              <w:t>handal</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Pelanggan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tujuan</w:t>
            </w:r>
            <w:proofErr w:type="spellEnd"/>
            <w:r>
              <w:t xml:space="preserve"> </w:t>
            </w:r>
            <w:proofErr w:type="spellStart"/>
            <w:r>
              <w:t>akhir</w:t>
            </w:r>
            <w:proofErr w:type="spellEnd"/>
            <w:r>
              <w:t xml:space="preserve"> </w:t>
            </w:r>
            <w:proofErr w:type="spellStart"/>
            <w:r>
              <w:t>efisien</w:t>
            </w:r>
            <w:proofErr w:type="spellEnd"/>
            <w:r>
              <w:t xml:space="preserve"> dan </w:t>
            </w:r>
            <w:proofErr w:type="spellStart"/>
            <w:r>
              <w:t>daya</w:t>
            </w:r>
            <w:proofErr w:type="spellEnd"/>
            <w:r>
              <w:t xml:space="preserve"> </w:t>
            </w:r>
            <w:proofErr w:type="spellStart"/>
            <w:r>
              <w:t>saing</w:t>
            </w:r>
            <w:proofErr w:type="spellEnd"/>
            <w:r>
              <w:t xml:space="preserve">. FreedRe </w:t>
            </w:r>
            <w:proofErr w:type="spellStart"/>
            <w:r>
              <w:t>selalu</w:t>
            </w:r>
            <w:proofErr w:type="spellEnd"/>
            <w:r>
              <w:t xml:space="preserve"> </w:t>
            </w:r>
            <w:proofErr w:type="spellStart"/>
            <w:r>
              <w:t>terbuka</w:t>
            </w:r>
            <w:proofErr w:type="spellEnd"/>
            <w:r>
              <w:t xml:space="preserve"> </w:t>
            </w:r>
            <w:proofErr w:type="spellStart"/>
            <w:r>
              <w:t>untuk</w:t>
            </w:r>
            <w:proofErr w:type="spellEnd"/>
            <w:r>
              <w:t xml:space="preserve"> </w:t>
            </w:r>
            <w:proofErr w:type="spellStart"/>
            <w:r>
              <w:t>bersinergi</w:t>
            </w:r>
            <w:proofErr w:type="spellEnd"/>
            <w:r>
              <w:t xml:space="preserve"> </w:t>
            </w:r>
            <w:proofErr w:type="spellStart"/>
            <w:r>
              <w:t>strategis</w:t>
            </w:r>
            <w:proofErr w:type="spellEnd"/>
            <w:r>
              <w:t xml:space="preserve"> </w:t>
            </w:r>
            <w:proofErr w:type="spellStart"/>
            <w:r>
              <w:t>dengan</w:t>
            </w:r>
            <w:proofErr w:type="spellEnd"/>
            <w:r>
              <w:t xml:space="preserve"> </w:t>
            </w:r>
            <w:proofErr w:type="spellStart"/>
            <w:r>
              <w:t>perusahaan-perusahaan</w:t>
            </w:r>
            <w:proofErr w:type="spellEnd"/>
            <w:r>
              <w:t xml:space="preserve"> </w:t>
            </w:r>
            <w:proofErr w:type="spellStart"/>
            <w:r>
              <w:t>asuransi</w:t>
            </w:r>
            <w:proofErr w:type="spellEnd"/>
            <w:r>
              <w:t xml:space="preserve"> di </w:t>
            </w:r>
            <w:proofErr w:type="spellStart"/>
            <w:r>
              <w:t>dalam</w:t>
            </w:r>
            <w:proofErr w:type="spellEnd"/>
            <w:r>
              <w:t xml:space="preserve"> </w:t>
            </w:r>
            <w:proofErr w:type="spellStart"/>
            <w:proofErr w:type="gramStart"/>
            <w:r>
              <w:t>negeri,perusahaan</w:t>
            </w:r>
            <w:proofErr w:type="spellEnd"/>
            <w:proofErr w:type="gramEnd"/>
            <w:r>
              <w:t xml:space="preserve"> </w:t>
            </w:r>
            <w:proofErr w:type="spellStart"/>
            <w:r>
              <w:t>reasuransi</w:t>
            </w:r>
            <w:proofErr w:type="spellEnd"/>
            <w:r>
              <w:t xml:space="preserve"> dan pasar </w:t>
            </w:r>
            <w:proofErr w:type="spellStart"/>
            <w:r>
              <w:t>internasional</w:t>
            </w:r>
            <w:proofErr w:type="spellEnd"/>
            <w:r>
              <w:t xml:space="preserve">. Kami </w:t>
            </w:r>
            <w:proofErr w:type="spellStart"/>
            <w:r>
              <w:t>menjawab</w:t>
            </w:r>
            <w:proofErr w:type="spellEnd"/>
            <w:r>
              <w:t xml:space="preserve"> </w:t>
            </w:r>
            <w:proofErr w:type="spellStart"/>
            <w:r>
              <w:t>tuntutan</w:t>
            </w:r>
            <w:proofErr w:type="spellEnd"/>
            <w:r>
              <w:t xml:space="preserve"> </w:t>
            </w:r>
            <w:proofErr w:type="spellStart"/>
            <w:r>
              <w:t>aktif</w:t>
            </w:r>
            <w:proofErr w:type="spellEnd"/>
            <w:r>
              <w:t xml:space="preserve"> </w:t>
            </w:r>
            <w:proofErr w:type="spellStart"/>
            <w:r>
              <w:t>korporasi</w:t>
            </w:r>
            <w:proofErr w:type="spellEnd"/>
            <w:r>
              <w:t xml:space="preserve"> dan </w:t>
            </w:r>
            <w:proofErr w:type="spellStart"/>
            <w:r>
              <w:t>industri</w:t>
            </w:r>
            <w:proofErr w:type="spellEnd"/>
            <w:r>
              <w:t xml:space="preserve"> multi-</w:t>
            </w:r>
            <w:proofErr w:type="spellStart"/>
            <w:r>
              <w:t>nasional</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asuransi</w:t>
            </w:r>
            <w:proofErr w:type="spellEnd"/>
            <w:r>
              <w:t xml:space="preserve"> yang </w:t>
            </w:r>
            <w:proofErr w:type="spellStart"/>
            <w:r>
              <w:t>spesifik</w:t>
            </w:r>
            <w:proofErr w:type="spellEnd"/>
            <w:r>
              <w:t xml:space="preserve"> dan </w:t>
            </w:r>
            <w:proofErr w:type="spellStart"/>
            <w:r>
              <w:t>solusi-solusi</w:t>
            </w:r>
            <w:proofErr w:type="spellEnd"/>
            <w:r>
              <w:t xml:space="preserve"> </w:t>
            </w:r>
            <w:proofErr w:type="spellStart"/>
            <w:r>
              <w:t>reasuransinya</w:t>
            </w:r>
            <w:proofErr w:type="spellEnd"/>
            <w:r>
              <w:t>.</w:t>
            </w:r>
          </w:p>
          <w:p w14:paraId="7239DFF2" w14:textId="77777777" w:rsidR="00F91285" w:rsidRDefault="00F91285" w:rsidP="00F91285">
            <w:pPr>
              <w:jc w:val="both"/>
            </w:pPr>
          </w:p>
          <w:p w14:paraId="646DC663" w14:textId="77777777" w:rsidR="00F91285" w:rsidRDefault="00F91285" w:rsidP="00F91285">
            <w:pPr>
              <w:jc w:val="both"/>
            </w:pPr>
            <w:proofErr w:type="spellStart"/>
            <w:r>
              <w:t>Untuk</w:t>
            </w:r>
            <w:proofErr w:type="spellEnd"/>
            <w:r>
              <w:t xml:space="preserve"> </w:t>
            </w:r>
            <w:proofErr w:type="spellStart"/>
            <w:r>
              <w:t>mewujudkan</w:t>
            </w:r>
            <w:proofErr w:type="spellEnd"/>
            <w:r>
              <w:t xml:space="preserve"> </w:t>
            </w:r>
            <w:proofErr w:type="spellStart"/>
            <w:r>
              <w:t>tujuan-tujuan</w:t>
            </w:r>
            <w:proofErr w:type="spellEnd"/>
            <w:r>
              <w:t xml:space="preserve"> </w:t>
            </w:r>
            <w:proofErr w:type="spellStart"/>
            <w:proofErr w:type="gramStart"/>
            <w:r>
              <w:t>tersebut,Freed</w:t>
            </w:r>
            <w:proofErr w:type="spellEnd"/>
            <w:proofErr w:type="gramEnd"/>
            <w:r>
              <w:t xml:space="preserve"> Re </w:t>
            </w:r>
            <w:proofErr w:type="spellStart"/>
            <w:r>
              <w:t>memberi</w:t>
            </w:r>
            <w:proofErr w:type="spellEnd"/>
            <w:r>
              <w:t xml:space="preserve"> </w:t>
            </w:r>
            <w:proofErr w:type="spellStart"/>
            <w:r>
              <w:t>layanan</w:t>
            </w:r>
            <w:proofErr w:type="spellEnd"/>
            <w:r>
              <w:t xml:space="preserve"> dan </w:t>
            </w:r>
            <w:proofErr w:type="spellStart"/>
            <w:r>
              <w:t>mempertahankan</w:t>
            </w:r>
            <w:proofErr w:type="spellEnd"/>
            <w:r>
              <w:t xml:space="preserve"> </w:t>
            </w:r>
            <w:proofErr w:type="spellStart"/>
            <w:r>
              <w:t>jaringan</w:t>
            </w:r>
            <w:proofErr w:type="spellEnd"/>
            <w:r>
              <w:t xml:space="preserve"> </w:t>
            </w:r>
            <w:proofErr w:type="spellStart"/>
            <w:r>
              <w:t>luas</w:t>
            </w:r>
            <w:proofErr w:type="spellEnd"/>
            <w:r>
              <w:t xml:space="preserve"> para </w:t>
            </w:r>
            <w:proofErr w:type="spellStart"/>
            <w:r>
              <w:t>Pelanggan</w:t>
            </w:r>
            <w:proofErr w:type="spellEnd"/>
            <w:r>
              <w:t xml:space="preserve"> </w:t>
            </w:r>
            <w:proofErr w:type="spellStart"/>
            <w:r>
              <w:t>potensial</w:t>
            </w:r>
            <w:proofErr w:type="spellEnd"/>
            <w:r>
              <w:t xml:space="preserve">. Kami </w:t>
            </w:r>
            <w:proofErr w:type="spellStart"/>
            <w:r>
              <w:t>membangun</w:t>
            </w:r>
            <w:proofErr w:type="spellEnd"/>
            <w:r>
              <w:t xml:space="preserve"> </w:t>
            </w:r>
            <w:proofErr w:type="spellStart"/>
            <w:r>
              <w:t>hubungan</w:t>
            </w:r>
            <w:proofErr w:type="spellEnd"/>
            <w:r>
              <w:t xml:space="preserve"> </w:t>
            </w:r>
            <w:proofErr w:type="spellStart"/>
            <w:r>
              <w:t>baik</w:t>
            </w:r>
            <w:proofErr w:type="spellEnd"/>
            <w:r>
              <w:t xml:space="preserve"> dan </w:t>
            </w:r>
            <w:proofErr w:type="spellStart"/>
            <w:r>
              <w:t>kerjasama</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seluruh</w:t>
            </w:r>
            <w:proofErr w:type="spellEnd"/>
            <w:r>
              <w:t xml:space="preserve"> </w:t>
            </w:r>
            <w:proofErr w:type="spellStart"/>
            <w:r>
              <w:t>mitra</w:t>
            </w:r>
            <w:proofErr w:type="spellEnd"/>
            <w:r>
              <w:t xml:space="preserve"> </w:t>
            </w:r>
            <w:proofErr w:type="spellStart"/>
            <w:proofErr w:type="gramStart"/>
            <w:r>
              <w:t>kerjasama</w:t>
            </w:r>
            <w:proofErr w:type="spellEnd"/>
            <w:r>
              <w:t xml:space="preserve">  -</w:t>
            </w:r>
            <w:proofErr w:type="gramEnd"/>
            <w:r>
              <w:t xml:space="preserve"> </w:t>
            </w:r>
            <w:proofErr w:type="spellStart"/>
            <w:r>
              <w:t>perusahaan</w:t>
            </w:r>
            <w:proofErr w:type="spellEnd"/>
            <w:r>
              <w:t xml:space="preserve"> </w:t>
            </w:r>
            <w:proofErr w:type="spellStart"/>
            <w:r>
              <w:t>asuransi</w:t>
            </w:r>
            <w:proofErr w:type="spellEnd"/>
            <w:r>
              <w:t xml:space="preserve">, Perusahaan </w:t>
            </w:r>
            <w:proofErr w:type="spellStart"/>
            <w:r>
              <w:t>reasuransi</w:t>
            </w:r>
            <w:proofErr w:type="spellEnd"/>
            <w:r>
              <w:t xml:space="preserve"> </w:t>
            </w:r>
            <w:proofErr w:type="spellStart"/>
            <w:r>
              <w:t>dalam</w:t>
            </w:r>
            <w:proofErr w:type="spellEnd"/>
            <w:r>
              <w:t xml:space="preserve"> dan </w:t>
            </w:r>
            <w:proofErr w:type="spellStart"/>
            <w:r>
              <w:t>luar</w:t>
            </w:r>
            <w:proofErr w:type="spellEnd"/>
            <w:r>
              <w:t xml:space="preserve"> negeri  </w:t>
            </w:r>
            <w:proofErr w:type="spellStart"/>
            <w:r>
              <w:t>dalam</w:t>
            </w:r>
            <w:proofErr w:type="spellEnd"/>
            <w:r>
              <w:t xml:space="preserve"> </w:t>
            </w:r>
            <w:proofErr w:type="spellStart"/>
            <w:r>
              <w:t>kerjasama</w:t>
            </w:r>
            <w:proofErr w:type="spellEnd"/>
            <w:r>
              <w:t xml:space="preserve"> </w:t>
            </w:r>
            <w:proofErr w:type="spellStart"/>
            <w:r>
              <w:t>reasuransi</w:t>
            </w:r>
            <w:proofErr w:type="spellEnd"/>
            <w:r>
              <w:t xml:space="preserve"> </w:t>
            </w:r>
            <w:proofErr w:type="spellStart"/>
            <w:r>
              <w:t>konvensional</w:t>
            </w:r>
            <w:proofErr w:type="spellEnd"/>
            <w:r>
              <w:t xml:space="preserve"> dan takaful/</w:t>
            </w:r>
            <w:proofErr w:type="spellStart"/>
            <w:r>
              <w:t>syariah</w:t>
            </w:r>
            <w:proofErr w:type="spellEnd"/>
            <w:r>
              <w:t xml:space="preserve">, Treaty </w:t>
            </w:r>
            <w:proofErr w:type="spellStart"/>
            <w:r>
              <w:t>maupun</w:t>
            </w:r>
            <w:proofErr w:type="spellEnd"/>
            <w:r>
              <w:t xml:space="preserve"> Facultative.</w:t>
            </w:r>
          </w:p>
          <w:p w14:paraId="19EC92B2" w14:textId="77777777" w:rsidR="00F91285" w:rsidRDefault="00F91285" w:rsidP="00F91285">
            <w:pPr>
              <w:jc w:val="both"/>
            </w:pPr>
          </w:p>
        </w:tc>
      </w:tr>
      <w:tr w:rsidR="00B42ED8" w14:paraId="57C781A4" w14:textId="77777777" w:rsidTr="00D06E36">
        <w:tc>
          <w:tcPr>
            <w:tcW w:w="9350" w:type="dxa"/>
            <w:gridSpan w:val="2"/>
          </w:tcPr>
          <w:p w14:paraId="4FC36256" w14:textId="77777777" w:rsidR="00B42ED8" w:rsidRPr="00E81726" w:rsidRDefault="00B42ED8" w:rsidP="00FB3797">
            <w:pPr>
              <w:rPr>
                <w:b/>
                <w:bCs/>
              </w:rPr>
            </w:pPr>
            <w:r w:rsidRPr="00E81726">
              <w:rPr>
                <w:b/>
                <w:bCs/>
              </w:rPr>
              <w:t>LICENSE</w:t>
            </w:r>
          </w:p>
          <w:p w14:paraId="15A07069" w14:textId="77777777" w:rsidR="00B42ED8" w:rsidRDefault="00B42ED8" w:rsidP="00FB3797"/>
          <w:p w14:paraId="47052697" w14:textId="77777777" w:rsidR="00B42ED8" w:rsidRDefault="00B42ED8" w:rsidP="00FB3797">
            <w:proofErr w:type="spellStart"/>
            <w:r>
              <w:t>Otoritas</w:t>
            </w:r>
            <w:proofErr w:type="spellEnd"/>
            <w:r>
              <w:t xml:space="preserve"> Jasa </w:t>
            </w:r>
            <w:proofErr w:type="spellStart"/>
            <w:r>
              <w:t>Keuangan</w:t>
            </w:r>
            <w:proofErr w:type="spellEnd"/>
            <w:r>
              <w:t xml:space="preserve"> (Indonesia Financial Services Authority)</w:t>
            </w:r>
          </w:p>
          <w:p w14:paraId="2BA63C68" w14:textId="77777777" w:rsidR="00B42ED8" w:rsidRDefault="00B42ED8" w:rsidP="00FB3797">
            <w:r>
              <w:t>Number: KEP-5524/NB.1/2015</w:t>
            </w:r>
          </w:p>
          <w:p w14:paraId="23683B8C" w14:textId="77777777" w:rsidR="00B42ED8" w:rsidRDefault="00B42ED8" w:rsidP="00FB3797">
            <w:r>
              <w:t>INSURANCE BROKERS ASSOCIATION MEMBERSHIP</w:t>
            </w:r>
          </w:p>
          <w:p w14:paraId="3AA013E0" w14:textId="0A8B4D82" w:rsidR="00B42ED8" w:rsidRDefault="00B42ED8" w:rsidP="00FB3797">
            <w:r>
              <w:t>APPARINDO Registration No:217-2015/APPARINDO/2015</w:t>
            </w:r>
          </w:p>
          <w:p w14:paraId="37A533F8" w14:textId="60B6A4A0" w:rsidR="00B42ED8" w:rsidRDefault="00B42ED8" w:rsidP="00FB3797"/>
        </w:tc>
      </w:tr>
      <w:tr w:rsidR="0091626E" w14:paraId="26CC5802" w14:textId="77777777" w:rsidTr="00C44EBA">
        <w:tc>
          <w:tcPr>
            <w:tcW w:w="9350" w:type="dxa"/>
            <w:gridSpan w:val="2"/>
          </w:tcPr>
          <w:p w14:paraId="0F7FAA1F" w14:textId="0816B4DB" w:rsidR="0091626E" w:rsidRPr="0091626E" w:rsidRDefault="0091626E" w:rsidP="0091626E">
            <w:pPr>
              <w:rPr>
                <w:b/>
                <w:bCs/>
              </w:rPr>
            </w:pPr>
            <w:r w:rsidRPr="0091626E">
              <w:rPr>
                <w:b/>
                <w:bCs/>
              </w:rPr>
              <w:lastRenderedPageBreak/>
              <w:t>MANAGEMENT TEAM</w:t>
            </w:r>
          </w:p>
          <w:p w14:paraId="4530773D" w14:textId="77777777" w:rsidR="0091626E" w:rsidRDefault="0091626E"/>
          <w:p w14:paraId="1BA51854" w14:textId="73FAC251" w:rsidR="0091626E" w:rsidRPr="0091626E" w:rsidRDefault="0091626E" w:rsidP="0091626E">
            <w:pPr>
              <w:rPr>
                <w:b/>
                <w:bCs/>
              </w:rPr>
            </w:pPr>
            <w:r w:rsidRPr="0091626E">
              <w:rPr>
                <w:b/>
                <w:bCs/>
              </w:rPr>
              <w:t>BOARD OF COMMISSIONERS</w:t>
            </w:r>
          </w:p>
          <w:p w14:paraId="182837E0" w14:textId="34FA5188" w:rsidR="0091626E" w:rsidRDefault="00A527A8">
            <w:r>
              <w:rPr>
                <w:noProof/>
              </w:rPr>
              <mc:AlternateContent>
                <mc:Choice Requires="wps">
                  <w:drawing>
                    <wp:anchor distT="0" distB="0" distL="114300" distR="114300" simplePos="0" relativeHeight="251661312" behindDoc="0" locked="0" layoutInCell="1" allowOverlap="1" wp14:anchorId="7FA1A974" wp14:editId="23CF7488">
                      <wp:simplePos x="0" y="0"/>
                      <wp:positionH relativeFrom="column">
                        <wp:posOffset>2679700</wp:posOffset>
                      </wp:positionH>
                      <wp:positionV relativeFrom="paragraph">
                        <wp:posOffset>46355</wp:posOffset>
                      </wp:positionV>
                      <wp:extent cx="1003300" cy="1212850"/>
                      <wp:effectExtent l="0" t="0" r="25400" b="25400"/>
                      <wp:wrapNone/>
                      <wp:docPr id="28" name="Rectangle 28"/>
                      <wp:cNvGraphicFramePr/>
                      <a:graphic xmlns:a="http://schemas.openxmlformats.org/drawingml/2006/main">
                        <a:graphicData uri="http://schemas.microsoft.com/office/word/2010/wordprocessingShape">
                          <wps:wsp>
                            <wps:cNvSpPr/>
                            <wps:spPr>
                              <a:xfrm>
                                <a:off x="0" y="0"/>
                                <a:ext cx="1003300" cy="121285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9C4DF" id="Rectangle 28" o:spid="_x0000_s1026" style="position:absolute;margin-left:211pt;margin-top:3.65pt;width:79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" filled="f" strokecolor="#385d8a" strokeweight=".25pt"/>
                  </w:pict>
                </mc:Fallback>
              </mc:AlternateContent>
            </w:r>
            <w:r>
              <w:rPr>
                <w:noProof/>
              </w:rPr>
              <mc:AlternateContent>
                <mc:Choice Requires="wps">
                  <w:drawing>
                    <wp:anchor distT="0" distB="0" distL="114300" distR="114300" simplePos="0" relativeHeight="251659264" behindDoc="0" locked="0" layoutInCell="1" allowOverlap="1" wp14:anchorId="4A4632CD" wp14:editId="48A50925">
                      <wp:simplePos x="0" y="0"/>
                      <wp:positionH relativeFrom="column">
                        <wp:posOffset>42545</wp:posOffset>
                      </wp:positionH>
                      <wp:positionV relativeFrom="paragraph">
                        <wp:posOffset>46355</wp:posOffset>
                      </wp:positionV>
                      <wp:extent cx="1003300" cy="1212850"/>
                      <wp:effectExtent l="0" t="0" r="25400" b="25400"/>
                      <wp:wrapNone/>
                      <wp:docPr id="27" name="Rectangle 27"/>
                      <wp:cNvGraphicFramePr/>
                      <a:graphic xmlns:a="http://schemas.openxmlformats.org/drawingml/2006/main">
                        <a:graphicData uri="http://schemas.microsoft.com/office/word/2010/wordprocessingShape">
                          <wps:wsp>
                            <wps:cNvSpPr/>
                            <wps:spPr>
                              <a:xfrm>
                                <a:off x="0" y="0"/>
                                <a:ext cx="1003300" cy="12128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3360E" id="Rectangle 27" o:spid="_x0000_s1026" style="position:absolute;margin-left:3.35pt;margin-top:3.65pt;width:79pt;height: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" filled="f" strokecolor="#243f60 [1604]" strokeweight=".25pt"/>
                  </w:pict>
                </mc:Fallback>
              </mc:AlternateContent>
            </w:r>
          </w:p>
          <w:p w14:paraId="731609A5" w14:textId="30A49524" w:rsidR="00A527A8" w:rsidRDefault="00A527A8"/>
          <w:p w14:paraId="560B03EB" w14:textId="354B1E36" w:rsidR="00A527A8" w:rsidRDefault="00A527A8"/>
          <w:p w14:paraId="56622354" w14:textId="77777777" w:rsidR="00A527A8" w:rsidRDefault="00A527A8" w:rsidP="0091626E"/>
          <w:p w14:paraId="1EB1562A" w14:textId="77777777" w:rsidR="00A527A8" w:rsidRDefault="00A527A8" w:rsidP="0091626E"/>
          <w:p w14:paraId="72B74761" w14:textId="77777777" w:rsidR="00A527A8" w:rsidRDefault="00A527A8" w:rsidP="0091626E"/>
          <w:p w14:paraId="63DA8F67" w14:textId="77777777" w:rsidR="00A527A8" w:rsidRDefault="00A527A8" w:rsidP="0091626E"/>
          <w:p w14:paraId="1A43C2F2" w14:textId="77777777" w:rsidR="00A527A8" w:rsidRDefault="00A527A8" w:rsidP="0091626E"/>
          <w:p w14:paraId="7F37A4E3" w14:textId="4B636561" w:rsidR="00A527A8" w:rsidRPr="00C44EBA" w:rsidRDefault="0091626E" w:rsidP="0091626E">
            <w:pPr>
              <w:rPr>
                <w:b/>
                <w:bCs/>
                <w:u w:val="single"/>
              </w:rPr>
            </w:pPr>
            <w:r w:rsidRPr="00C44EBA">
              <w:rPr>
                <w:b/>
                <w:bCs/>
                <w:u w:val="single"/>
              </w:rPr>
              <w:t xml:space="preserve">Muhammad Amin </w:t>
            </w:r>
            <w:proofErr w:type="spellStart"/>
            <w:r w:rsidRPr="00C44EBA">
              <w:rPr>
                <w:b/>
                <w:bCs/>
                <w:u w:val="single"/>
              </w:rPr>
              <w:t>Anggiato</w:t>
            </w:r>
            <w:proofErr w:type="spellEnd"/>
            <w:r w:rsidRPr="00C44EBA">
              <w:rPr>
                <w:b/>
                <w:bCs/>
                <w:u w:val="single"/>
              </w:rPr>
              <w:t xml:space="preserve"> </w:t>
            </w:r>
            <w:r w:rsidR="00A527A8" w:rsidRPr="00C44EBA">
              <w:rPr>
                <w:b/>
                <w:bCs/>
              </w:rPr>
              <w:t xml:space="preserve">                                  </w:t>
            </w:r>
            <w:proofErr w:type="spellStart"/>
            <w:r w:rsidR="00A527A8" w:rsidRPr="00C44EBA">
              <w:rPr>
                <w:b/>
                <w:bCs/>
                <w:u w:val="single"/>
              </w:rPr>
              <w:t>Irjen</w:t>
            </w:r>
            <w:proofErr w:type="spellEnd"/>
            <w:r w:rsidR="00A527A8" w:rsidRPr="00C44EBA">
              <w:rPr>
                <w:b/>
                <w:bCs/>
                <w:u w:val="single"/>
              </w:rPr>
              <w:t xml:space="preserve"> Pol. (</w:t>
            </w:r>
            <w:proofErr w:type="spellStart"/>
            <w:r w:rsidR="00A527A8" w:rsidRPr="00C44EBA">
              <w:rPr>
                <w:b/>
                <w:bCs/>
                <w:u w:val="single"/>
              </w:rPr>
              <w:t>Purn</w:t>
            </w:r>
            <w:proofErr w:type="spellEnd"/>
            <w:r w:rsidR="00A527A8" w:rsidRPr="00C44EBA">
              <w:rPr>
                <w:b/>
                <w:bCs/>
                <w:u w:val="single"/>
              </w:rPr>
              <w:t xml:space="preserve">) Drs. Harry </w:t>
            </w:r>
            <w:proofErr w:type="spellStart"/>
            <w:r w:rsidR="00A527A8" w:rsidRPr="00C44EBA">
              <w:rPr>
                <w:b/>
                <w:bCs/>
                <w:u w:val="single"/>
              </w:rPr>
              <w:t>Montolalu</w:t>
            </w:r>
            <w:proofErr w:type="spellEnd"/>
            <w:r w:rsidR="00A527A8" w:rsidRPr="00C44EBA">
              <w:rPr>
                <w:b/>
                <w:bCs/>
                <w:u w:val="single"/>
              </w:rPr>
              <w:t>, MM</w:t>
            </w:r>
          </w:p>
          <w:p w14:paraId="6076B395" w14:textId="528FA778" w:rsidR="0091626E" w:rsidRDefault="0091626E" w:rsidP="0091626E">
            <w:r>
              <w:t>President Commissioner</w:t>
            </w:r>
            <w:r w:rsidR="00C44EBA">
              <w:t xml:space="preserve">                                         </w:t>
            </w:r>
            <w:proofErr w:type="spellStart"/>
            <w:r w:rsidR="00C44EBA" w:rsidRPr="00C44EBA">
              <w:t>Commis</w:t>
            </w:r>
            <w:r w:rsidR="00C44EBA">
              <w:t>s</w:t>
            </w:r>
            <w:r w:rsidR="00C44EBA" w:rsidRPr="00C44EBA">
              <w:t>ioner</w:t>
            </w:r>
            <w:proofErr w:type="spellEnd"/>
            <w:r w:rsidR="00C44EBA">
              <w:t xml:space="preserve"> </w:t>
            </w:r>
          </w:p>
          <w:p w14:paraId="74E3CF0C" w14:textId="39E16CF7" w:rsidR="0091626E" w:rsidRDefault="0091626E" w:rsidP="0091626E">
            <w:r>
              <w:t xml:space="preserve"> </w:t>
            </w:r>
          </w:p>
          <w:p w14:paraId="20E067A4" w14:textId="67EC9E20" w:rsidR="0091626E" w:rsidRDefault="0091626E" w:rsidP="0091626E"/>
          <w:p w14:paraId="2198C5DE" w14:textId="3A683D3A" w:rsidR="0091626E" w:rsidRPr="0091626E" w:rsidRDefault="0091626E" w:rsidP="0091626E">
            <w:pPr>
              <w:rPr>
                <w:b/>
                <w:bCs/>
              </w:rPr>
            </w:pPr>
            <w:r w:rsidRPr="0091626E">
              <w:rPr>
                <w:b/>
                <w:bCs/>
              </w:rPr>
              <w:t>BOARD OF DIRECTORS</w:t>
            </w:r>
          </w:p>
          <w:p w14:paraId="72B36566" w14:textId="4FA0DE14" w:rsidR="0091626E" w:rsidRDefault="00C44EBA" w:rsidP="0091626E">
            <w:r>
              <w:rPr>
                <w:noProof/>
              </w:rPr>
              <mc:AlternateContent>
                <mc:Choice Requires="wps">
                  <w:drawing>
                    <wp:anchor distT="0" distB="0" distL="114300" distR="114300" simplePos="0" relativeHeight="251665408" behindDoc="0" locked="0" layoutInCell="1" allowOverlap="1" wp14:anchorId="1040B95F" wp14:editId="12DB4D31">
                      <wp:simplePos x="0" y="0"/>
                      <wp:positionH relativeFrom="column">
                        <wp:posOffset>2679700</wp:posOffset>
                      </wp:positionH>
                      <wp:positionV relativeFrom="paragraph">
                        <wp:posOffset>116205</wp:posOffset>
                      </wp:positionV>
                      <wp:extent cx="1003300" cy="121285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1003300" cy="121285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E52B5" id="Rectangle 30" o:spid="_x0000_s1026" style="position:absolute;margin-left:211pt;margin-top:9.15pt;width:79pt;height:9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" filled="f" strokecolor="#385d8a" strokeweight=".25pt"/>
                  </w:pict>
                </mc:Fallback>
              </mc:AlternateContent>
            </w:r>
            <w:r>
              <w:rPr>
                <w:noProof/>
              </w:rPr>
              <mc:AlternateContent>
                <mc:Choice Requires="wps">
                  <w:drawing>
                    <wp:anchor distT="0" distB="0" distL="114300" distR="114300" simplePos="0" relativeHeight="251663360" behindDoc="0" locked="0" layoutInCell="1" allowOverlap="1" wp14:anchorId="47C6CA2C" wp14:editId="77141BC1">
                      <wp:simplePos x="0" y="0"/>
                      <wp:positionH relativeFrom="column">
                        <wp:posOffset>38100</wp:posOffset>
                      </wp:positionH>
                      <wp:positionV relativeFrom="paragraph">
                        <wp:posOffset>109855</wp:posOffset>
                      </wp:positionV>
                      <wp:extent cx="1003300" cy="121285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1003300" cy="12128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5048E" id="Rectangle 29" o:spid="_x0000_s1026" style="position:absolute;margin-left:3pt;margin-top:8.65pt;width:79pt;height: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" filled="f" strokecolor="#243f60 [1604]" strokeweight=".25pt"/>
                  </w:pict>
                </mc:Fallback>
              </mc:AlternateContent>
            </w:r>
          </w:p>
          <w:p w14:paraId="7F0EDFEC" w14:textId="59348A0C" w:rsidR="00C44EBA" w:rsidRPr="00B6721D" w:rsidRDefault="00C44EBA" w:rsidP="0091626E"/>
          <w:p w14:paraId="58062FBF" w14:textId="77777777" w:rsidR="00C44EBA" w:rsidRDefault="00C44EBA" w:rsidP="0091626E"/>
          <w:p w14:paraId="5EE127CB" w14:textId="77777777" w:rsidR="00C44EBA" w:rsidRDefault="00C44EBA" w:rsidP="0091626E"/>
          <w:p w14:paraId="3A9768ED" w14:textId="77777777" w:rsidR="00C44EBA" w:rsidRDefault="00C44EBA" w:rsidP="0091626E"/>
          <w:p w14:paraId="09DD3E00" w14:textId="77777777" w:rsidR="00C44EBA" w:rsidRDefault="00C44EBA" w:rsidP="0091626E"/>
          <w:p w14:paraId="2B3C72CD" w14:textId="77777777" w:rsidR="00C44EBA" w:rsidRDefault="00C44EBA" w:rsidP="0091626E"/>
          <w:p w14:paraId="0FBFF730" w14:textId="77777777" w:rsidR="00C44EBA" w:rsidRDefault="00C44EBA" w:rsidP="0091626E"/>
          <w:p w14:paraId="6D201F68" w14:textId="4D623E9B" w:rsidR="00C44EBA" w:rsidRDefault="0091626E" w:rsidP="00C44EBA">
            <w:r w:rsidRPr="00C44EBA">
              <w:rPr>
                <w:b/>
                <w:bCs/>
                <w:u w:val="single"/>
              </w:rPr>
              <w:t>Hendrik S. Nadapdap MM. LUF. APAI</w:t>
            </w:r>
            <w:r w:rsidRPr="00C44EBA">
              <w:t xml:space="preserve"> </w:t>
            </w:r>
            <w:r w:rsidR="00C44EBA" w:rsidRPr="00C44EBA">
              <w:t xml:space="preserve">                </w:t>
            </w:r>
            <w:r w:rsidR="00C44EBA">
              <w:rPr>
                <w:u w:val="single"/>
              </w:rPr>
              <w:t xml:space="preserve"> </w:t>
            </w:r>
            <w:r w:rsidR="00C44EBA" w:rsidRPr="00C44EBA">
              <w:rPr>
                <w:b/>
                <w:bCs/>
              </w:rPr>
              <w:t xml:space="preserve">Ir. Agus </w:t>
            </w:r>
            <w:proofErr w:type="spellStart"/>
            <w:r w:rsidR="00C44EBA" w:rsidRPr="00C44EBA">
              <w:rPr>
                <w:b/>
                <w:bCs/>
              </w:rPr>
              <w:t>Prianto</w:t>
            </w:r>
            <w:proofErr w:type="spellEnd"/>
            <w:r w:rsidR="00C44EBA" w:rsidRPr="00C44EBA">
              <w:rPr>
                <w:b/>
                <w:bCs/>
              </w:rPr>
              <w:t>, AAAIK., CIIB</w:t>
            </w:r>
            <w:r w:rsidR="00C44EBA">
              <w:t xml:space="preserve"> </w:t>
            </w:r>
          </w:p>
          <w:p w14:paraId="205687FA" w14:textId="0155A331" w:rsidR="0091626E" w:rsidRDefault="0091626E" w:rsidP="0091626E">
            <w:r>
              <w:t>CEO &amp; President Director</w:t>
            </w:r>
            <w:r w:rsidR="00C44EBA">
              <w:t xml:space="preserve">                                        </w:t>
            </w:r>
            <w:proofErr w:type="spellStart"/>
            <w:r w:rsidR="00C44EBA">
              <w:t>Director</w:t>
            </w:r>
            <w:proofErr w:type="spellEnd"/>
          </w:p>
          <w:p w14:paraId="4CD51D28" w14:textId="6F5B2F08" w:rsidR="0091626E" w:rsidRDefault="0091626E" w:rsidP="00C44EBA"/>
        </w:tc>
      </w:tr>
    </w:tbl>
    <w:p w14:paraId="02D6294D" w14:textId="47834591" w:rsidR="00F91285" w:rsidRDefault="00F91285"/>
    <w:tbl>
      <w:tblPr>
        <w:tblStyle w:val="TableGrid"/>
        <w:tblW w:w="0" w:type="auto"/>
        <w:tblLook w:val="04A0" w:firstRow="1" w:lastRow="0" w:firstColumn="1" w:lastColumn="0" w:noHBand="0" w:noVBand="1"/>
      </w:tblPr>
      <w:tblGrid>
        <w:gridCol w:w="9350"/>
      </w:tblGrid>
      <w:tr w:rsidR="0091626E" w14:paraId="35664989" w14:textId="77777777" w:rsidTr="0091626E">
        <w:tc>
          <w:tcPr>
            <w:tcW w:w="9576" w:type="dxa"/>
          </w:tcPr>
          <w:p w14:paraId="28035836" w14:textId="1803E015" w:rsidR="0091626E" w:rsidRPr="00950F5E" w:rsidRDefault="006D141E">
            <w:pPr>
              <w:rPr>
                <w:b/>
                <w:bCs/>
              </w:rPr>
            </w:pPr>
            <w:r w:rsidRPr="00950F5E">
              <w:rPr>
                <w:b/>
                <w:bCs/>
              </w:rPr>
              <w:t>TEAM</w:t>
            </w:r>
          </w:p>
          <w:p w14:paraId="67B85580" w14:textId="25B50178" w:rsidR="006D141E" w:rsidRDefault="006D141E"/>
          <w:p w14:paraId="2C0616A3" w14:textId="24D65824" w:rsidR="006D141E" w:rsidRPr="00950F5E" w:rsidRDefault="006D141E">
            <w:pPr>
              <w:rPr>
                <w:b/>
                <w:bCs/>
              </w:rPr>
            </w:pPr>
            <w:r w:rsidRPr="00950F5E">
              <w:rPr>
                <w:b/>
                <w:bCs/>
              </w:rPr>
              <w:t>BROKING</w:t>
            </w:r>
          </w:p>
          <w:p w14:paraId="35910531" w14:textId="40BCA480" w:rsidR="006D141E" w:rsidRDefault="006D141E">
            <w:r>
              <w:t xml:space="preserve">Fernando </w:t>
            </w:r>
            <w:proofErr w:type="spellStart"/>
            <w:r>
              <w:t>Tamba</w:t>
            </w:r>
            <w:proofErr w:type="spellEnd"/>
            <w:r w:rsidR="009022B6">
              <w:t xml:space="preserve"> </w:t>
            </w:r>
            <w:r w:rsidR="00950F5E">
              <w:t>(Manager)</w:t>
            </w:r>
          </w:p>
          <w:p w14:paraId="55E533A1" w14:textId="33B88DE1" w:rsidR="006D141E" w:rsidRDefault="006D141E">
            <w:r>
              <w:t>Leonardo Hutajulu</w:t>
            </w:r>
            <w:r w:rsidR="00950F5E">
              <w:t xml:space="preserve"> (Manager)</w:t>
            </w:r>
          </w:p>
          <w:p w14:paraId="69C894E7" w14:textId="11E6E563" w:rsidR="006D141E" w:rsidRDefault="006D141E"/>
          <w:p w14:paraId="61FABF4F" w14:textId="56740C6D" w:rsidR="006D141E" w:rsidRPr="00950F5E" w:rsidRDefault="006D141E">
            <w:pPr>
              <w:rPr>
                <w:b/>
                <w:bCs/>
              </w:rPr>
            </w:pPr>
            <w:r w:rsidRPr="00950F5E">
              <w:rPr>
                <w:b/>
                <w:bCs/>
              </w:rPr>
              <w:t>TECHNIC</w:t>
            </w:r>
          </w:p>
          <w:p w14:paraId="3D0D8CF0" w14:textId="4BE496C6" w:rsidR="006D141E" w:rsidRDefault="006D141E"/>
          <w:p w14:paraId="1B78FDA1" w14:textId="63568233" w:rsidR="006D141E" w:rsidRDefault="006D141E">
            <w:r>
              <w:t>Yulia Tiurina (Associate Director)</w:t>
            </w:r>
          </w:p>
          <w:p w14:paraId="08CDDCEF" w14:textId="18BE2968" w:rsidR="006D141E" w:rsidRDefault="006D141E">
            <w:r>
              <w:t>Andita</w:t>
            </w:r>
            <w:r w:rsidR="00950F5E">
              <w:t xml:space="preserve"> Pratiwi (Manager)</w:t>
            </w:r>
          </w:p>
          <w:p w14:paraId="52474183" w14:textId="77D49E88" w:rsidR="00950F5E" w:rsidRDefault="00950F5E">
            <w:r>
              <w:t>Abdul Rozak (Sr. Account Executive)</w:t>
            </w:r>
          </w:p>
          <w:p w14:paraId="32D2C67C" w14:textId="29E2A307" w:rsidR="00950F5E" w:rsidRDefault="00950F5E">
            <w:r>
              <w:t xml:space="preserve">Ganda Rino Daniel </w:t>
            </w:r>
            <w:proofErr w:type="spellStart"/>
            <w:r>
              <w:t>Aritonang</w:t>
            </w:r>
            <w:proofErr w:type="spellEnd"/>
            <w:r>
              <w:t xml:space="preserve"> (Claim)</w:t>
            </w:r>
          </w:p>
          <w:p w14:paraId="769511C4" w14:textId="4FD77E51" w:rsidR="00950F5E" w:rsidRDefault="00950F5E"/>
          <w:p w14:paraId="1915DBD8" w14:textId="65E349FD" w:rsidR="00950F5E" w:rsidRPr="00950F5E" w:rsidRDefault="00950F5E">
            <w:pPr>
              <w:rPr>
                <w:b/>
                <w:bCs/>
              </w:rPr>
            </w:pPr>
            <w:r w:rsidRPr="00950F5E">
              <w:rPr>
                <w:b/>
                <w:bCs/>
              </w:rPr>
              <w:t>ACCOUNTING &amp; FINANCE</w:t>
            </w:r>
          </w:p>
          <w:p w14:paraId="5B9A52A3" w14:textId="7B644CB3" w:rsidR="00950F5E" w:rsidRDefault="00950F5E">
            <w:r>
              <w:t xml:space="preserve">Gyna </w:t>
            </w:r>
            <w:proofErr w:type="spellStart"/>
            <w:r>
              <w:t>Kusumadewi</w:t>
            </w:r>
            <w:proofErr w:type="spellEnd"/>
            <w:r>
              <w:t xml:space="preserve"> (Manager)</w:t>
            </w:r>
          </w:p>
          <w:p w14:paraId="51DF577A" w14:textId="2FE36E3D" w:rsidR="00950F5E" w:rsidRDefault="00950F5E">
            <w:r>
              <w:t xml:space="preserve">Tengku Nazri </w:t>
            </w:r>
            <w:proofErr w:type="spellStart"/>
            <w:r>
              <w:t>Zumairi</w:t>
            </w:r>
            <w:proofErr w:type="spellEnd"/>
            <w:r>
              <w:t xml:space="preserve"> (Finance)</w:t>
            </w:r>
          </w:p>
          <w:p w14:paraId="4308D4C1" w14:textId="139803E1" w:rsidR="00950F5E" w:rsidRDefault="00950F5E">
            <w:proofErr w:type="spellStart"/>
            <w:r>
              <w:t>Gamar</w:t>
            </w:r>
            <w:proofErr w:type="spellEnd"/>
            <w:r>
              <w:t xml:space="preserve"> </w:t>
            </w:r>
            <w:proofErr w:type="spellStart"/>
            <w:r>
              <w:t>Puspitasari</w:t>
            </w:r>
            <w:proofErr w:type="spellEnd"/>
            <w:r>
              <w:t xml:space="preserve"> (Finance)</w:t>
            </w:r>
          </w:p>
          <w:p w14:paraId="36535164" w14:textId="1433F324" w:rsidR="006D141E" w:rsidRDefault="006D141E"/>
        </w:tc>
      </w:tr>
    </w:tbl>
    <w:p w14:paraId="121095A2" w14:textId="33DED543" w:rsidR="0091626E" w:rsidRDefault="0091626E"/>
    <w:tbl>
      <w:tblPr>
        <w:tblStyle w:val="TableGrid"/>
        <w:tblW w:w="0" w:type="auto"/>
        <w:tblLook w:val="04A0" w:firstRow="1" w:lastRow="0" w:firstColumn="1" w:lastColumn="0" w:noHBand="0" w:noVBand="1"/>
      </w:tblPr>
      <w:tblGrid>
        <w:gridCol w:w="4668"/>
        <w:gridCol w:w="4682"/>
      </w:tblGrid>
      <w:tr w:rsidR="00A54FEE" w14:paraId="27E3147B" w14:textId="77777777" w:rsidTr="00F3605B">
        <w:tc>
          <w:tcPr>
            <w:tcW w:w="4668" w:type="dxa"/>
          </w:tcPr>
          <w:p w14:paraId="235A4A8B" w14:textId="77777777" w:rsidR="00A54FEE" w:rsidRPr="00E81726" w:rsidRDefault="00A54FEE" w:rsidP="00E81726">
            <w:pPr>
              <w:jc w:val="both"/>
              <w:rPr>
                <w:b/>
                <w:bCs/>
              </w:rPr>
            </w:pPr>
            <w:r w:rsidRPr="00E81726">
              <w:rPr>
                <w:b/>
                <w:bCs/>
              </w:rPr>
              <w:lastRenderedPageBreak/>
              <w:t>VISION &amp; MISSION</w:t>
            </w:r>
          </w:p>
          <w:p w14:paraId="10D9482B" w14:textId="77777777" w:rsidR="00A54FEE" w:rsidRDefault="00A54FEE" w:rsidP="00E81726">
            <w:pPr>
              <w:jc w:val="both"/>
            </w:pPr>
          </w:p>
          <w:p w14:paraId="6E7AA8A0" w14:textId="77777777" w:rsidR="00A54FEE" w:rsidRPr="00E81726" w:rsidRDefault="00A54FEE" w:rsidP="00E81726">
            <w:pPr>
              <w:jc w:val="both"/>
              <w:rPr>
                <w:b/>
                <w:bCs/>
              </w:rPr>
            </w:pPr>
            <w:r w:rsidRPr="00E81726">
              <w:rPr>
                <w:b/>
                <w:bCs/>
              </w:rPr>
              <w:t>THE VISION</w:t>
            </w:r>
          </w:p>
          <w:p w14:paraId="72A3F74F" w14:textId="6D7BA7DF" w:rsidR="00A54FEE" w:rsidRDefault="00945089" w:rsidP="00E81726">
            <w:pPr>
              <w:jc w:val="both"/>
            </w:pPr>
            <w:r>
              <w:t>Aimed</w:t>
            </w:r>
            <w:r w:rsidR="00A54FEE">
              <w:t xml:space="preserve"> at being a private national reinsurance broker with value added and excellent reinsurance services and solutions ensuring long term beneficial cooperation</w:t>
            </w:r>
          </w:p>
          <w:p w14:paraId="1FD79BD6" w14:textId="74ABA968" w:rsidR="00A54FEE" w:rsidRDefault="00A54FEE" w:rsidP="00E81726">
            <w:pPr>
              <w:jc w:val="both"/>
            </w:pPr>
          </w:p>
          <w:p w14:paraId="788EDE0F" w14:textId="77777777" w:rsidR="00E81726" w:rsidRDefault="00E81726" w:rsidP="00E81726">
            <w:pPr>
              <w:jc w:val="both"/>
            </w:pPr>
          </w:p>
          <w:p w14:paraId="17539534" w14:textId="77777777" w:rsidR="00A54FEE" w:rsidRPr="00E81726" w:rsidRDefault="00A54FEE" w:rsidP="00E81726">
            <w:pPr>
              <w:jc w:val="both"/>
              <w:rPr>
                <w:b/>
                <w:bCs/>
              </w:rPr>
            </w:pPr>
            <w:r w:rsidRPr="00E81726">
              <w:rPr>
                <w:b/>
                <w:bCs/>
              </w:rPr>
              <w:t>THE MISSION</w:t>
            </w:r>
          </w:p>
          <w:p w14:paraId="74A1CDC0" w14:textId="77777777" w:rsidR="00E81726" w:rsidRDefault="00A54FEE" w:rsidP="00E81726">
            <w:pPr>
              <w:pStyle w:val="ListParagraph"/>
              <w:numPr>
                <w:ilvl w:val="0"/>
                <w:numId w:val="3"/>
              </w:numPr>
              <w:ind w:left="426"/>
              <w:jc w:val="both"/>
            </w:pPr>
            <w:r>
              <w:t>Listen and understand Clients needs</w:t>
            </w:r>
          </w:p>
          <w:p w14:paraId="3F992A9E" w14:textId="77777777" w:rsidR="00E81726" w:rsidRDefault="00A54FEE" w:rsidP="00E81726">
            <w:pPr>
              <w:pStyle w:val="ListParagraph"/>
              <w:numPr>
                <w:ilvl w:val="0"/>
                <w:numId w:val="3"/>
              </w:numPr>
              <w:ind w:left="426"/>
              <w:jc w:val="both"/>
            </w:pPr>
            <w:r>
              <w:t>Review and propose solutions</w:t>
            </w:r>
            <w:r w:rsidR="00E81726">
              <w:t xml:space="preserve"> </w:t>
            </w:r>
          </w:p>
          <w:p w14:paraId="7C8F96F9" w14:textId="3B3BEB42" w:rsidR="00A54FEE" w:rsidRDefault="00A54FEE" w:rsidP="00E81726">
            <w:pPr>
              <w:pStyle w:val="ListParagraph"/>
              <w:numPr>
                <w:ilvl w:val="0"/>
                <w:numId w:val="3"/>
              </w:numPr>
              <w:ind w:left="426"/>
              <w:jc w:val="both"/>
            </w:pPr>
            <w:r>
              <w:t>Deliver solutions and per</w:t>
            </w:r>
            <w:r w:rsidR="00E81726">
              <w:t>f</w:t>
            </w:r>
            <w:r>
              <w:t>orm cooperation</w:t>
            </w:r>
          </w:p>
          <w:p w14:paraId="0C0D9D7F" w14:textId="77777777" w:rsidR="00E81726" w:rsidRDefault="00A54FEE" w:rsidP="00E81726">
            <w:pPr>
              <w:pStyle w:val="ListParagraph"/>
              <w:numPr>
                <w:ilvl w:val="0"/>
                <w:numId w:val="3"/>
              </w:numPr>
              <w:ind w:left="426"/>
              <w:jc w:val="both"/>
            </w:pPr>
            <w:r>
              <w:t xml:space="preserve">Keep </w:t>
            </w:r>
            <w:proofErr w:type="gramStart"/>
            <w:r>
              <w:t>to serve</w:t>
            </w:r>
            <w:proofErr w:type="gramEnd"/>
            <w:r>
              <w:t xml:space="preserve"> and cooperate at best</w:t>
            </w:r>
          </w:p>
          <w:p w14:paraId="2B9FB94E" w14:textId="50C6F08B" w:rsidR="00A54FEE" w:rsidRDefault="00A54FEE" w:rsidP="00E81726">
            <w:pPr>
              <w:pStyle w:val="ListParagraph"/>
              <w:numPr>
                <w:ilvl w:val="0"/>
                <w:numId w:val="3"/>
              </w:numPr>
              <w:ind w:left="426"/>
              <w:jc w:val="both"/>
            </w:pPr>
            <w:r>
              <w:t xml:space="preserve">Consistent to long-term </w:t>
            </w:r>
            <w:r w:rsidR="00E81726">
              <w:t>beneficial</w:t>
            </w:r>
            <w:r>
              <w:t xml:space="preserve"> cooperation.</w:t>
            </w:r>
          </w:p>
          <w:p w14:paraId="7B06DFE8" w14:textId="51C8B833" w:rsidR="00E81726" w:rsidRDefault="00E81726" w:rsidP="00E81726">
            <w:pPr>
              <w:pStyle w:val="ListParagraph"/>
              <w:ind w:left="426"/>
              <w:jc w:val="both"/>
            </w:pPr>
          </w:p>
          <w:p w14:paraId="1C4F4C2E" w14:textId="77777777" w:rsidR="00E81726" w:rsidRDefault="00E81726" w:rsidP="00E81726">
            <w:pPr>
              <w:pStyle w:val="ListParagraph"/>
              <w:ind w:left="426"/>
              <w:jc w:val="both"/>
            </w:pPr>
          </w:p>
          <w:p w14:paraId="217C6F45" w14:textId="77777777" w:rsidR="00A527A8" w:rsidRDefault="00A527A8" w:rsidP="00E81726">
            <w:pPr>
              <w:jc w:val="both"/>
              <w:rPr>
                <w:b/>
                <w:bCs/>
              </w:rPr>
            </w:pPr>
          </w:p>
          <w:p w14:paraId="2994C013" w14:textId="253C9DBF" w:rsidR="00A54FEE" w:rsidRPr="00E81726" w:rsidRDefault="00A54FEE" w:rsidP="00E81726">
            <w:pPr>
              <w:jc w:val="both"/>
              <w:rPr>
                <w:b/>
                <w:bCs/>
              </w:rPr>
            </w:pPr>
            <w:r w:rsidRPr="00E81726">
              <w:rPr>
                <w:b/>
                <w:bCs/>
              </w:rPr>
              <w:t>CORPORATE CULTURE</w:t>
            </w:r>
          </w:p>
          <w:p w14:paraId="6617E64A" w14:textId="77777777" w:rsidR="00E81726" w:rsidRDefault="00A54FEE" w:rsidP="00E81726">
            <w:pPr>
              <w:pStyle w:val="ListParagraph"/>
              <w:numPr>
                <w:ilvl w:val="0"/>
                <w:numId w:val="5"/>
              </w:numPr>
              <w:ind w:left="426"/>
              <w:jc w:val="both"/>
            </w:pPr>
            <w:r>
              <w:t>Customer Orientation</w:t>
            </w:r>
          </w:p>
          <w:p w14:paraId="69113DE5" w14:textId="77777777" w:rsidR="00E81726" w:rsidRDefault="00A54FEE" w:rsidP="00E81726">
            <w:pPr>
              <w:pStyle w:val="ListParagraph"/>
              <w:numPr>
                <w:ilvl w:val="0"/>
                <w:numId w:val="5"/>
              </w:numPr>
              <w:ind w:left="426"/>
              <w:jc w:val="both"/>
            </w:pPr>
            <w:r>
              <w:t>Professionalism</w:t>
            </w:r>
          </w:p>
          <w:p w14:paraId="52607210" w14:textId="77777777" w:rsidR="00E81726" w:rsidRDefault="00A54FEE" w:rsidP="00E81726">
            <w:pPr>
              <w:pStyle w:val="ListParagraph"/>
              <w:numPr>
                <w:ilvl w:val="0"/>
                <w:numId w:val="5"/>
              </w:numPr>
              <w:ind w:left="426"/>
              <w:jc w:val="both"/>
            </w:pPr>
            <w:r>
              <w:t>Integrity</w:t>
            </w:r>
          </w:p>
          <w:p w14:paraId="3785C91C" w14:textId="77777777" w:rsidR="00E81726" w:rsidRDefault="00A54FEE" w:rsidP="00E81726">
            <w:pPr>
              <w:pStyle w:val="ListParagraph"/>
              <w:numPr>
                <w:ilvl w:val="0"/>
                <w:numId w:val="5"/>
              </w:numPr>
              <w:ind w:left="426"/>
              <w:jc w:val="both"/>
            </w:pPr>
            <w:r>
              <w:t>Synergized partnership</w:t>
            </w:r>
          </w:p>
          <w:p w14:paraId="5AD7208A" w14:textId="1F9523A9" w:rsidR="00A54FEE" w:rsidRDefault="00A54FEE" w:rsidP="00E81726">
            <w:pPr>
              <w:pStyle w:val="ListParagraph"/>
              <w:numPr>
                <w:ilvl w:val="0"/>
                <w:numId w:val="5"/>
              </w:numPr>
              <w:ind w:left="426"/>
              <w:jc w:val="both"/>
            </w:pPr>
            <w:r>
              <w:t>Continuous improvement of competency and performance</w:t>
            </w:r>
          </w:p>
          <w:p w14:paraId="539C818C" w14:textId="77777777" w:rsidR="00E81726" w:rsidRDefault="00E81726" w:rsidP="00E81726">
            <w:pPr>
              <w:jc w:val="both"/>
            </w:pPr>
          </w:p>
          <w:p w14:paraId="0A0845A6" w14:textId="77777777" w:rsidR="00A54FEE" w:rsidRPr="00E81726" w:rsidRDefault="00A54FEE" w:rsidP="00E81726">
            <w:pPr>
              <w:jc w:val="both"/>
              <w:rPr>
                <w:b/>
                <w:bCs/>
              </w:rPr>
            </w:pPr>
            <w:r w:rsidRPr="00E81726">
              <w:rPr>
                <w:b/>
                <w:bCs/>
              </w:rPr>
              <w:t>BEHAVIOURAL VALUES</w:t>
            </w:r>
          </w:p>
          <w:p w14:paraId="7A6499EA" w14:textId="4C77E07A" w:rsidR="00A54FEE" w:rsidRDefault="00A54FEE" w:rsidP="00E81726">
            <w:pPr>
              <w:jc w:val="both"/>
            </w:pPr>
            <w:r>
              <w:t>Sincerity,</w:t>
            </w:r>
            <w:r w:rsidR="00E81726">
              <w:t xml:space="preserve"> </w:t>
            </w:r>
            <w:r>
              <w:t>Creativity &amp; Innovation</w:t>
            </w:r>
          </w:p>
          <w:p w14:paraId="65822312" w14:textId="59EA695F" w:rsidR="00A54FEE" w:rsidRDefault="00A54FEE" w:rsidP="00E81726">
            <w:pPr>
              <w:jc w:val="both"/>
            </w:pPr>
          </w:p>
        </w:tc>
        <w:tc>
          <w:tcPr>
            <w:tcW w:w="4682" w:type="dxa"/>
          </w:tcPr>
          <w:p w14:paraId="5DA6C2F3" w14:textId="77777777" w:rsidR="00945089" w:rsidRPr="00E81726" w:rsidRDefault="00A54FEE" w:rsidP="00E81726">
            <w:pPr>
              <w:jc w:val="both"/>
              <w:rPr>
                <w:b/>
                <w:bCs/>
              </w:rPr>
            </w:pPr>
            <w:r w:rsidRPr="00E81726">
              <w:rPr>
                <w:b/>
                <w:bCs/>
              </w:rPr>
              <w:t>VISI &amp; MISI</w:t>
            </w:r>
            <w:r w:rsidR="00945089" w:rsidRPr="00E81726">
              <w:rPr>
                <w:b/>
                <w:bCs/>
              </w:rPr>
              <w:t xml:space="preserve"> </w:t>
            </w:r>
          </w:p>
          <w:p w14:paraId="3222B4F2" w14:textId="77777777" w:rsidR="00945089" w:rsidRDefault="00945089" w:rsidP="00E81726">
            <w:pPr>
              <w:jc w:val="both"/>
            </w:pPr>
          </w:p>
          <w:p w14:paraId="5AB643DD" w14:textId="6191D199" w:rsidR="00945089" w:rsidRPr="00E81726" w:rsidRDefault="00945089" w:rsidP="00E81726">
            <w:pPr>
              <w:jc w:val="both"/>
              <w:rPr>
                <w:b/>
                <w:bCs/>
              </w:rPr>
            </w:pPr>
            <w:r w:rsidRPr="00E81726">
              <w:rPr>
                <w:b/>
                <w:bCs/>
              </w:rPr>
              <w:t>VISI</w:t>
            </w:r>
          </w:p>
          <w:p w14:paraId="1D565891" w14:textId="171DFE26" w:rsidR="00945089" w:rsidRDefault="00945089" w:rsidP="00E81726">
            <w:pPr>
              <w:jc w:val="both"/>
            </w:pPr>
            <w:proofErr w:type="spellStart"/>
            <w:r>
              <w:t>Bertujuan</w:t>
            </w:r>
            <w:proofErr w:type="spellEnd"/>
            <w:r>
              <w:t xml:space="preserve"> </w:t>
            </w:r>
            <w:proofErr w:type="spellStart"/>
            <w:r>
              <w:t>menjadi</w:t>
            </w:r>
            <w:proofErr w:type="spellEnd"/>
            <w:r>
              <w:t xml:space="preserve"> broker </w:t>
            </w:r>
            <w:proofErr w:type="spellStart"/>
            <w:r>
              <w:t>reasuransi</w:t>
            </w:r>
            <w:proofErr w:type="spellEnd"/>
            <w:r>
              <w:t xml:space="preserve"> </w:t>
            </w:r>
            <w:proofErr w:type="spellStart"/>
            <w:r>
              <w:t>swasta</w:t>
            </w:r>
            <w:proofErr w:type="spellEnd"/>
            <w:r>
              <w:t xml:space="preserve"> </w:t>
            </w:r>
            <w:proofErr w:type="spellStart"/>
            <w:r>
              <w:t>nasional</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tambah</w:t>
            </w:r>
            <w:proofErr w:type="spellEnd"/>
            <w:r>
              <w:t xml:space="preserve"> dan </w:t>
            </w:r>
            <w:proofErr w:type="spellStart"/>
            <w:r>
              <w:t>keunggulan</w:t>
            </w:r>
            <w:proofErr w:type="spellEnd"/>
            <w:r>
              <w:t xml:space="preserve"> </w:t>
            </w:r>
            <w:proofErr w:type="spellStart"/>
            <w:r>
              <w:t>dalam</w:t>
            </w:r>
            <w:proofErr w:type="spellEnd"/>
            <w:r>
              <w:t xml:space="preserve"> </w:t>
            </w:r>
            <w:proofErr w:type="spellStart"/>
            <w:r>
              <w:t>kualitas</w:t>
            </w:r>
            <w:proofErr w:type="spellEnd"/>
            <w:r>
              <w:t xml:space="preserve"> </w:t>
            </w:r>
            <w:proofErr w:type="spellStart"/>
            <w:r>
              <w:t>layanan</w:t>
            </w:r>
            <w:proofErr w:type="spellEnd"/>
            <w:r>
              <w:t xml:space="preserve"> dan </w:t>
            </w:r>
            <w:proofErr w:type="spellStart"/>
            <w:r>
              <w:t>solusi</w:t>
            </w:r>
            <w:proofErr w:type="spellEnd"/>
            <w:r>
              <w:t xml:space="preserve"> </w:t>
            </w:r>
            <w:proofErr w:type="spellStart"/>
            <w:r>
              <w:t>reasuransi</w:t>
            </w:r>
            <w:proofErr w:type="spellEnd"/>
            <w:r>
              <w:t xml:space="preserve"> dan </w:t>
            </w:r>
            <w:proofErr w:type="spellStart"/>
            <w:r>
              <w:t>memastikan</w:t>
            </w:r>
            <w:proofErr w:type="spellEnd"/>
            <w:r>
              <w:t xml:space="preserve"> </w:t>
            </w:r>
            <w:proofErr w:type="spellStart"/>
            <w:r>
              <w:t>kerjasama</w:t>
            </w:r>
            <w:proofErr w:type="spellEnd"/>
            <w:r>
              <w:t xml:space="preserve"> </w:t>
            </w:r>
            <w:proofErr w:type="spellStart"/>
            <w:r>
              <w:t>menguntungkan</w:t>
            </w:r>
            <w:proofErr w:type="spellEnd"/>
            <w:r>
              <w:t xml:space="preserve"> </w:t>
            </w:r>
            <w:proofErr w:type="spellStart"/>
            <w:r>
              <w:t>jangka</w:t>
            </w:r>
            <w:proofErr w:type="spellEnd"/>
            <w:r>
              <w:t xml:space="preserve"> </w:t>
            </w:r>
            <w:proofErr w:type="spellStart"/>
            <w:r w:rsidR="00E81726">
              <w:t>panjang</w:t>
            </w:r>
            <w:proofErr w:type="spellEnd"/>
          </w:p>
          <w:p w14:paraId="2F0F7463" w14:textId="77777777" w:rsidR="00E81726" w:rsidRDefault="00E81726" w:rsidP="00E81726">
            <w:pPr>
              <w:jc w:val="both"/>
            </w:pPr>
          </w:p>
          <w:p w14:paraId="14908001" w14:textId="77777777" w:rsidR="00945089" w:rsidRPr="00E81726" w:rsidRDefault="00945089" w:rsidP="00E81726">
            <w:pPr>
              <w:jc w:val="both"/>
              <w:rPr>
                <w:b/>
                <w:bCs/>
              </w:rPr>
            </w:pPr>
            <w:r w:rsidRPr="00E81726">
              <w:rPr>
                <w:b/>
                <w:bCs/>
              </w:rPr>
              <w:t>MISI</w:t>
            </w:r>
          </w:p>
          <w:p w14:paraId="68FD76EA" w14:textId="5EC7F055" w:rsidR="00E81726" w:rsidRDefault="00945089" w:rsidP="00E81726">
            <w:pPr>
              <w:pStyle w:val="ListParagraph"/>
              <w:numPr>
                <w:ilvl w:val="0"/>
                <w:numId w:val="4"/>
              </w:numPr>
              <w:ind w:left="455"/>
              <w:jc w:val="both"/>
            </w:pPr>
            <w:proofErr w:type="spellStart"/>
            <w:r>
              <w:t>Mendengarkan</w:t>
            </w:r>
            <w:proofErr w:type="spellEnd"/>
            <w:r>
              <w:t xml:space="preserve"> dan </w:t>
            </w:r>
            <w:proofErr w:type="spellStart"/>
            <w:r>
              <w:t>memahami</w:t>
            </w:r>
            <w:proofErr w:type="spellEnd"/>
            <w:r>
              <w:t xml:space="preserve"> </w:t>
            </w:r>
            <w:proofErr w:type="spellStart"/>
            <w:r>
              <w:t>kebutuhan</w:t>
            </w:r>
            <w:proofErr w:type="spellEnd"/>
            <w:r>
              <w:t xml:space="preserve"> </w:t>
            </w:r>
            <w:proofErr w:type="spellStart"/>
            <w:r>
              <w:t>Klien</w:t>
            </w:r>
            <w:proofErr w:type="spellEnd"/>
          </w:p>
          <w:p w14:paraId="67F9F251" w14:textId="77777777" w:rsidR="00E81726" w:rsidRDefault="00945089" w:rsidP="00E81726">
            <w:pPr>
              <w:pStyle w:val="ListParagraph"/>
              <w:numPr>
                <w:ilvl w:val="0"/>
                <w:numId w:val="4"/>
              </w:numPr>
              <w:ind w:left="455"/>
              <w:jc w:val="both"/>
            </w:pPr>
            <w:proofErr w:type="spellStart"/>
            <w:r>
              <w:t>Mengulas</w:t>
            </w:r>
            <w:proofErr w:type="spellEnd"/>
            <w:r>
              <w:t xml:space="preserve"> dan </w:t>
            </w:r>
            <w:proofErr w:type="spellStart"/>
            <w:r>
              <w:t>merancang</w:t>
            </w:r>
            <w:proofErr w:type="spellEnd"/>
            <w:r>
              <w:t xml:space="preserve"> </w:t>
            </w:r>
            <w:proofErr w:type="spellStart"/>
            <w:r>
              <w:t>solusi</w:t>
            </w:r>
            <w:proofErr w:type="spellEnd"/>
          </w:p>
          <w:p w14:paraId="5CD53C5A" w14:textId="72CCA0D1" w:rsidR="00E81726" w:rsidRDefault="00945089" w:rsidP="00E81726">
            <w:pPr>
              <w:pStyle w:val="ListParagraph"/>
              <w:numPr>
                <w:ilvl w:val="0"/>
                <w:numId w:val="4"/>
              </w:numPr>
              <w:ind w:left="455"/>
              <w:jc w:val="both"/>
            </w:pPr>
            <w:proofErr w:type="spellStart"/>
            <w:r>
              <w:t>Menyampaikan</w:t>
            </w:r>
            <w:proofErr w:type="spellEnd"/>
            <w:r>
              <w:t xml:space="preserve"> dan </w:t>
            </w:r>
            <w:proofErr w:type="spellStart"/>
            <w:r>
              <w:t>melaksanakan</w:t>
            </w:r>
            <w:proofErr w:type="spellEnd"/>
            <w:r>
              <w:t xml:space="preserve"> </w:t>
            </w:r>
            <w:r w:rsidR="00E81726">
              <w:t>Kerjasama</w:t>
            </w:r>
          </w:p>
          <w:p w14:paraId="761E096E" w14:textId="77777777" w:rsidR="00E81726" w:rsidRDefault="00945089" w:rsidP="00E81726">
            <w:pPr>
              <w:pStyle w:val="ListParagraph"/>
              <w:numPr>
                <w:ilvl w:val="0"/>
                <w:numId w:val="4"/>
              </w:numPr>
              <w:ind w:left="455"/>
              <w:jc w:val="both"/>
            </w:pPr>
            <w:proofErr w:type="spellStart"/>
            <w:r>
              <w:t>Melayani</w:t>
            </w:r>
            <w:proofErr w:type="spellEnd"/>
            <w:r>
              <w:t xml:space="preserve"> dan </w:t>
            </w:r>
            <w:proofErr w:type="spellStart"/>
            <w:r>
              <w:t>bekerjasama</w:t>
            </w:r>
            <w:proofErr w:type="spellEnd"/>
            <w:r>
              <w:t xml:space="preserve"> </w:t>
            </w:r>
            <w:proofErr w:type="spellStart"/>
            <w:r>
              <w:t>sebaik-baiknya</w:t>
            </w:r>
            <w:proofErr w:type="spellEnd"/>
          </w:p>
          <w:p w14:paraId="596155D5" w14:textId="053FA809" w:rsidR="00945089" w:rsidRDefault="00945089" w:rsidP="00E81726">
            <w:pPr>
              <w:pStyle w:val="ListParagraph"/>
              <w:numPr>
                <w:ilvl w:val="0"/>
                <w:numId w:val="4"/>
              </w:numPr>
              <w:ind w:left="455"/>
              <w:jc w:val="both"/>
            </w:pPr>
            <w:proofErr w:type="spellStart"/>
            <w:r>
              <w:t>Konsisten</w:t>
            </w:r>
            <w:proofErr w:type="spellEnd"/>
            <w:r>
              <w:t xml:space="preserve"> </w:t>
            </w:r>
            <w:proofErr w:type="spellStart"/>
            <w:r>
              <w:t>untuk</w:t>
            </w:r>
            <w:proofErr w:type="spellEnd"/>
            <w:r>
              <w:t xml:space="preserve"> </w:t>
            </w:r>
            <w:proofErr w:type="spellStart"/>
            <w:r>
              <w:t>kerjasama</w:t>
            </w:r>
            <w:proofErr w:type="spellEnd"/>
            <w:r>
              <w:t xml:space="preserve"> </w:t>
            </w:r>
            <w:proofErr w:type="spellStart"/>
            <w:r>
              <w:t>saling</w:t>
            </w:r>
            <w:proofErr w:type="spellEnd"/>
            <w:r>
              <w:t xml:space="preserve"> </w:t>
            </w:r>
            <w:proofErr w:type="spellStart"/>
            <w:r>
              <w:t>menguntungkan</w:t>
            </w:r>
            <w:proofErr w:type="spellEnd"/>
            <w:r>
              <w:t xml:space="preserve"> </w:t>
            </w:r>
            <w:proofErr w:type="spellStart"/>
            <w:r>
              <w:t>jangka</w:t>
            </w:r>
            <w:proofErr w:type="spellEnd"/>
            <w:r>
              <w:t xml:space="preserve"> </w:t>
            </w:r>
            <w:proofErr w:type="spellStart"/>
            <w:r>
              <w:t>panjang</w:t>
            </w:r>
            <w:proofErr w:type="spellEnd"/>
            <w:r>
              <w:t>.</w:t>
            </w:r>
          </w:p>
          <w:p w14:paraId="0626A76C" w14:textId="77777777" w:rsidR="00945089" w:rsidRDefault="00945089" w:rsidP="00E81726">
            <w:pPr>
              <w:jc w:val="both"/>
            </w:pPr>
          </w:p>
          <w:p w14:paraId="13F181F3" w14:textId="77777777" w:rsidR="00945089" w:rsidRPr="00E81726" w:rsidRDefault="00945089" w:rsidP="00E81726">
            <w:pPr>
              <w:jc w:val="both"/>
              <w:rPr>
                <w:b/>
                <w:bCs/>
              </w:rPr>
            </w:pPr>
            <w:r w:rsidRPr="00E81726">
              <w:rPr>
                <w:b/>
                <w:bCs/>
              </w:rPr>
              <w:t>BUDAYA KERJA</w:t>
            </w:r>
          </w:p>
          <w:p w14:paraId="3F38844D" w14:textId="77777777" w:rsidR="00E81726" w:rsidRDefault="00945089" w:rsidP="00E81726">
            <w:pPr>
              <w:pStyle w:val="ListParagraph"/>
              <w:numPr>
                <w:ilvl w:val="0"/>
                <w:numId w:val="6"/>
              </w:numPr>
              <w:ind w:left="455"/>
              <w:jc w:val="both"/>
            </w:pPr>
            <w:proofErr w:type="spellStart"/>
            <w:r>
              <w:t>Orientasi</w:t>
            </w:r>
            <w:proofErr w:type="spellEnd"/>
            <w:r>
              <w:t xml:space="preserve"> pada </w:t>
            </w:r>
            <w:proofErr w:type="spellStart"/>
            <w:r>
              <w:t>kebutuhan</w:t>
            </w:r>
            <w:proofErr w:type="spellEnd"/>
            <w:r>
              <w:t xml:space="preserve"> </w:t>
            </w:r>
            <w:proofErr w:type="spellStart"/>
            <w:r>
              <w:t>Konsumen</w:t>
            </w:r>
            <w:proofErr w:type="spellEnd"/>
            <w:r>
              <w:t xml:space="preserve"> </w:t>
            </w:r>
          </w:p>
          <w:p w14:paraId="7D91214A" w14:textId="77777777" w:rsidR="00E81726" w:rsidRDefault="00945089" w:rsidP="00E81726">
            <w:pPr>
              <w:pStyle w:val="ListParagraph"/>
              <w:numPr>
                <w:ilvl w:val="0"/>
                <w:numId w:val="6"/>
              </w:numPr>
              <w:ind w:left="455"/>
              <w:jc w:val="both"/>
            </w:pPr>
            <w:proofErr w:type="spellStart"/>
            <w:r>
              <w:t>Profesionalisme</w:t>
            </w:r>
            <w:proofErr w:type="spellEnd"/>
          </w:p>
          <w:p w14:paraId="5B7B4385" w14:textId="77777777" w:rsidR="00E81726" w:rsidRDefault="00945089" w:rsidP="00E81726">
            <w:pPr>
              <w:pStyle w:val="ListParagraph"/>
              <w:numPr>
                <w:ilvl w:val="0"/>
                <w:numId w:val="6"/>
              </w:numPr>
              <w:ind w:left="455"/>
              <w:jc w:val="both"/>
            </w:pPr>
            <w:proofErr w:type="spellStart"/>
            <w:r>
              <w:t>Integritas</w:t>
            </w:r>
            <w:proofErr w:type="spellEnd"/>
          </w:p>
          <w:p w14:paraId="724E06C5" w14:textId="77777777" w:rsidR="00E81726" w:rsidRDefault="00945089" w:rsidP="00E81726">
            <w:pPr>
              <w:pStyle w:val="ListParagraph"/>
              <w:numPr>
                <w:ilvl w:val="0"/>
                <w:numId w:val="6"/>
              </w:numPr>
              <w:ind w:left="455"/>
              <w:jc w:val="both"/>
            </w:pPr>
            <w:proofErr w:type="spellStart"/>
            <w:r>
              <w:t>Kemitraan</w:t>
            </w:r>
            <w:proofErr w:type="spellEnd"/>
            <w:r>
              <w:t xml:space="preserve"> </w:t>
            </w:r>
            <w:proofErr w:type="spellStart"/>
            <w:r>
              <w:t>bersinergi</w:t>
            </w:r>
            <w:proofErr w:type="spellEnd"/>
          </w:p>
          <w:p w14:paraId="7BA850A8" w14:textId="2233B2B2" w:rsidR="00945089" w:rsidRDefault="00945089" w:rsidP="00E81726">
            <w:pPr>
              <w:pStyle w:val="ListParagraph"/>
              <w:numPr>
                <w:ilvl w:val="0"/>
                <w:numId w:val="6"/>
              </w:numPr>
              <w:ind w:left="455"/>
              <w:jc w:val="both"/>
            </w:pPr>
            <w:proofErr w:type="spellStart"/>
            <w:r>
              <w:t>Peningkatan</w:t>
            </w:r>
            <w:proofErr w:type="spellEnd"/>
            <w:r>
              <w:t xml:space="preserve"> </w:t>
            </w:r>
            <w:proofErr w:type="spellStart"/>
            <w:r>
              <w:t>kompetensi</w:t>
            </w:r>
            <w:proofErr w:type="spellEnd"/>
            <w:r>
              <w:t xml:space="preserve"> dan </w:t>
            </w:r>
            <w:proofErr w:type="spellStart"/>
            <w:r>
              <w:t>kinerja</w:t>
            </w:r>
            <w:proofErr w:type="spellEnd"/>
            <w:r w:rsidR="00E81726">
              <w:t xml:space="preserve"> </w:t>
            </w:r>
            <w:proofErr w:type="spellStart"/>
            <w:r w:rsidR="00E81726">
              <w:t>b</w:t>
            </w:r>
            <w:r>
              <w:t>erkesinambungan</w:t>
            </w:r>
            <w:proofErr w:type="spellEnd"/>
          </w:p>
          <w:p w14:paraId="032B3A9D" w14:textId="77777777" w:rsidR="00945089" w:rsidRDefault="00945089" w:rsidP="00E81726">
            <w:pPr>
              <w:jc w:val="both"/>
            </w:pPr>
          </w:p>
          <w:p w14:paraId="2C745CFF" w14:textId="77777777" w:rsidR="00945089" w:rsidRPr="00E81726" w:rsidRDefault="00945089" w:rsidP="00E81726">
            <w:pPr>
              <w:jc w:val="both"/>
              <w:rPr>
                <w:b/>
                <w:bCs/>
              </w:rPr>
            </w:pPr>
            <w:r w:rsidRPr="00E81726">
              <w:rPr>
                <w:b/>
                <w:bCs/>
              </w:rPr>
              <w:t>NILAI PERILAKU</w:t>
            </w:r>
          </w:p>
          <w:p w14:paraId="072072D1" w14:textId="2DEB8ADA" w:rsidR="00945089" w:rsidRDefault="00945089" w:rsidP="00E81726">
            <w:pPr>
              <w:jc w:val="both"/>
            </w:pPr>
            <w:proofErr w:type="spellStart"/>
            <w:r>
              <w:t>Santun</w:t>
            </w:r>
            <w:proofErr w:type="spellEnd"/>
            <w:r>
              <w:t>,</w:t>
            </w:r>
            <w:r w:rsidR="00E81726">
              <w:t xml:space="preserve"> </w:t>
            </w:r>
            <w:proofErr w:type="spellStart"/>
            <w:r>
              <w:t>Kreatif</w:t>
            </w:r>
            <w:proofErr w:type="spellEnd"/>
            <w:r>
              <w:t xml:space="preserve"> &amp; </w:t>
            </w:r>
            <w:proofErr w:type="spellStart"/>
            <w:r>
              <w:t>Inovatif</w:t>
            </w:r>
            <w:proofErr w:type="spellEnd"/>
          </w:p>
          <w:p w14:paraId="4C8866F8" w14:textId="02E16DAF" w:rsidR="00A54FEE" w:rsidRDefault="00A54FEE" w:rsidP="00E81726">
            <w:pPr>
              <w:jc w:val="both"/>
            </w:pPr>
          </w:p>
        </w:tc>
      </w:tr>
    </w:tbl>
    <w:p w14:paraId="256D8A2C" w14:textId="13A1DD3E" w:rsidR="0091626E" w:rsidRDefault="0091626E"/>
    <w:p w14:paraId="43B14247" w14:textId="024884D3" w:rsidR="00D51179" w:rsidRDefault="00D51179"/>
    <w:p w14:paraId="331C3CC3" w14:textId="5B3086EB" w:rsidR="00D51179" w:rsidRDefault="00D51179"/>
    <w:p w14:paraId="6FB4DAEE" w14:textId="083FDC71" w:rsidR="00B42ED8" w:rsidRDefault="00B42ED8"/>
    <w:p w14:paraId="14F897D2" w14:textId="1FE512AE" w:rsidR="00B42ED8" w:rsidRDefault="00B42ED8"/>
    <w:p w14:paraId="320A6A50" w14:textId="549D5561" w:rsidR="00B42ED8" w:rsidRDefault="00B42ED8"/>
    <w:p w14:paraId="32E14DAB" w14:textId="086D7463" w:rsidR="00B42ED8" w:rsidRDefault="00B42ED8"/>
    <w:p w14:paraId="6A16B694" w14:textId="046749F3" w:rsidR="00B42ED8" w:rsidRDefault="00B42ED8"/>
    <w:p w14:paraId="098C9E43" w14:textId="77777777" w:rsidR="00B42ED8" w:rsidRDefault="00B42ED8"/>
    <w:tbl>
      <w:tblPr>
        <w:tblStyle w:val="TableGrid"/>
        <w:tblW w:w="0" w:type="auto"/>
        <w:tblLook w:val="04A0" w:firstRow="1" w:lastRow="0" w:firstColumn="1" w:lastColumn="0" w:noHBand="0" w:noVBand="1"/>
      </w:tblPr>
      <w:tblGrid>
        <w:gridCol w:w="4674"/>
        <w:gridCol w:w="4676"/>
      </w:tblGrid>
      <w:tr w:rsidR="00D51179" w14:paraId="21511D9C" w14:textId="77777777" w:rsidTr="00C44EBA">
        <w:tc>
          <w:tcPr>
            <w:tcW w:w="4674" w:type="dxa"/>
          </w:tcPr>
          <w:p w14:paraId="1BACA566" w14:textId="77777777" w:rsidR="00D51179" w:rsidRPr="00D51179" w:rsidRDefault="00D51179" w:rsidP="00D51179">
            <w:pPr>
              <w:jc w:val="both"/>
              <w:rPr>
                <w:b/>
                <w:bCs/>
              </w:rPr>
            </w:pPr>
            <w:r w:rsidRPr="00D51179">
              <w:rPr>
                <w:b/>
                <w:bCs/>
              </w:rPr>
              <w:lastRenderedPageBreak/>
              <w:t>AREA OF BUSINESS</w:t>
            </w:r>
          </w:p>
          <w:p w14:paraId="103FA09C" w14:textId="77777777" w:rsidR="00D51179" w:rsidRDefault="00D51179" w:rsidP="00D51179">
            <w:pPr>
              <w:jc w:val="both"/>
            </w:pPr>
          </w:p>
          <w:p w14:paraId="3ACB8BC7" w14:textId="77777777" w:rsidR="00D51179" w:rsidRDefault="00D51179" w:rsidP="00D51179">
            <w:pPr>
              <w:jc w:val="both"/>
            </w:pPr>
            <w:r>
              <w:t xml:space="preserve">Freed Re dedicates itself to provide clients with reinsurance arrangements for the protection of their assets, interests, and liabilities. We strive to assist you in supporting toward efficient and competitive corporation. </w:t>
            </w:r>
          </w:p>
          <w:p w14:paraId="73054EF8" w14:textId="77777777" w:rsidR="00D51179" w:rsidRDefault="00D51179" w:rsidP="00D51179">
            <w:pPr>
              <w:jc w:val="both"/>
            </w:pPr>
          </w:p>
          <w:p w14:paraId="59E63A03" w14:textId="77777777" w:rsidR="00D51179" w:rsidRDefault="00D51179" w:rsidP="00D51179">
            <w:pPr>
              <w:jc w:val="both"/>
            </w:pPr>
          </w:p>
          <w:p w14:paraId="4951EFA1" w14:textId="2DB37D9A" w:rsidR="00D51179" w:rsidRDefault="00D51179" w:rsidP="00D51179">
            <w:pPr>
              <w:jc w:val="both"/>
            </w:pPr>
            <w:r>
              <w:t>Our team of qualified entrepreneurial professionals is ready to work with you and in the interest of the insured and insurers, to negotiate the best reinsurance programs available in the market. We deal with the reinsurance schemes of almost all insurance products.</w:t>
            </w:r>
          </w:p>
          <w:p w14:paraId="42AC9631" w14:textId="77777777" w:rsidR="00D51179" w:rsidRDefault="00D51179" w:rsidP="00D51179">
            <w:pPr>
              <w:jc w:val="both"/>
            </w:pPr>
          </w:p>
        </w:tc>
        <w:tc>
          <w:tcPr>
            <w:tcW w:w="4676" w:type="dxa"/>
          </w:tcPr>
          <w:p w14:paraId="1DCF4A13" w14:textId="77777777" w:rsidR="00D51179" w:rsidRPr="00D51179" w:rsidRDefault="00D51179" w:rsidP="00D51179">
            <w:pPr>
              <w:jc w:val="both"/>
              <w:rPr>
                <w:b/>
                <w:bCs/>
              </w:rPr>
            </w:pPr>
            <w:r w:rsidRPr="00D51179">
              <w:rPr>
                <w:b/>
                <w:bCs/>
              </w:rPr>
              <w:t>BIDANG USAHA</w:t>
            </w:r>
          </w:p>
          <w:p w14:paraId="6DE3FFD8" w14:textId="77777777" w:rsidR="00D51179" w:rsidRDefault="00D51179" w:rsidP="00D51179">
            <w:pPr>
              <w:jc w:val="both"/>
            </w:pPr>
          </w:p>
          <w:p w14:paraId="620CEE2F" w14:textId="77777777" w:rsidR="00D51179" w:rsidRDefault="00D51179" w:rsidP="00D51179">
            <w:pPr>
              <w:jc w:val="both"/>
            </w:pPr>
            <w:r>
              <w:t xml:space="preserve">Freed Re </w:t>
            </w:r>
            <w:proofErr w:type="spellStart"/>
            <w:r>
              <w:t>mendedikasikan</w:t>
            </w:r>
            <w:proofErr w:type="spellEnd"/>
            <w:r>
              <w:t xml:space="preserve"> </w:t>
            </w:r>
            <w:proofErr w:type="spellStart"/>
            <w:r>
              <w:t>untuk</w:t>
            </w:r>
            <w:proofErr w:type="spellEnd"/>
            <w:r>
              <w:t xml:space="preserve"> </w:t>
            </w:r>
            <w:proofErr w:type="spellStart"/>
            <w:r>
              <w:t>menyediakan</w:t>
            </w:r>
            <w:proofErr w:type="spellEnd"/>
            <w:r>
              <w:t xml:space="preserve"> </w:t>
            </w:r>
            <w:proofErr w:type="spellStart"/>
            <w:r>
              <w:t>pengaturan</w:t>
            </w:r>
            <w:proofErr w:type="spellEnd"/>
            <w:r>
              <w:t xml:space="preserve"> </w:t>
            </w:r>
            <w:proofErr w:type="spellStart"/>
            <w:r>
              <w:t>asuransi</w:t>
            </w:r>
            <w:proofErr w:type="spellEnd"/>
            <w:r>
              <w:t xml:space="preserve"> dan </w:t>
            </w:r>
            <w:proofErr w:type="spellStart"/>
            <w:r>
              <w:t>reasuransi</w:t>
            </w:r>
            <w:proofErr w:type="spellEnd"/>
            <w:r>
              <w:t xml:space="preserve"> </w:t>
            </w:r>
            <w:proofErr w:type="spellStart"/>
            <w:r>
              <w:t>bagi</w:t>
            </w:r>
            <w:proofErr w:type="spellEnd"/>
            <w:r>
              <w:t xml:space="preserve"> </w:t>
            </w:r>
            <w:proofErr w:type="spellStart"/>
            <w:r>
              <w:t>klien</w:t>
            </w:r>
            <w:proofErr w:type="spellEnd"/>
            <w:r>
              <w:t xml:space="preserve"> </w:t>
            </w:r>
            <w:proofErr w:type="spellStart"/>
            <w:r>
              <w:t>guna</w:t>
            </w:r>
            <w:proofErr w:type="spellEnd"/>
            <w:r>
              <w:t xml:space="preserve"> </w:t>
            </w:r>
            <w:proofErr w:type="spellStart"/>
            <w:r>
              <w:t>melindungi</w:t>
            </w:r>
            <w:proofErr w:type="spellEnd"/>
            <w:r>
              <w:t xml:space="preserve"> </w:t>
            </w:r>
            <w:proofErr w:type="spellStart"/>
            <w:r>
              <w:t>aset</w:t>
            </w:r>
            <w:proofErr w:type="spellEnd"/>
            <w:r>
              <w:t xml:space="preserve">, </w:t>
            </w:r>
            <w:proofErr w:type="spellStart"/>
            <w:r>
              <w:t>kepentingan</w:t>
            </w:r>
            <w:proofErr w:type="spellEnd"/>
            <w:r>
              <w:t xml:space="preserve"> dan </w:t>
            </w:r>
            <w:proofErr w:type="spellStart"/>
            <w:r>
              <w:t>tanggung-gugat</w:t>
            </w:r>
            <w:proofErr w:type="spellEnd"/>
            <w:r>
              <w:t xml:space="preserve">. Kami </w:t>
            </w:r>
            <w:proofErr w:type="spellStart"/>
            <w:r>
              <w:t>berusaha</w:t>
            </w:r>
            <w:proofErr w:type="spellEnd"/>
            <w:r>
              <w:t xml:space="preserve"> </w:t>
            </w:r>
            <w:proofErr w:type="spellStart"/>
            <w:r>
              <w:t>membantu</w:t>
            </w:r>
            <w:proofErr w:type="spellEnd"/>
            <w:r>
              <w:t xml:space="preserve"> Anda </w:t>
            </w:r>
            <w:proofErr w:type="spellStart"/>
            <w:r>
              <w:t>dalam</w:t>
            </w:r>
            <w:proofErr w:type="spellEnd"/>
            <w:r>
              <w:t xml:space="preserve"> </w:t>
            </w:r>
            <w:proofErr w:type="spellStart"/>
            <w:r>
              <w:t>mendukung</w:t>
            </w:r>
            <w:proofErr w:type="spellEnd"/>
            <w:r>
              <w:t xml:space="preserve"> </w:t>
            </w:r>
            <w:proofErr w:type="spellStart"/>
            <w:r>
              <w:t>korporasi</w:t>
            </w:r>
            <w:proofErr w:type="spellEnd"/>
            <w:r>
              <w:t xml:space="preserve"> yang </w:t>
            </w:r>
            <w:proofErr w:type="spellStart"/>
            <w:r>
              <w:t>efisien</w:t>
            </w:r>
            <w:proofErr w:type="spellEnd"/>
            <w:r>
              <w:t xml:space="preserve"> dan </w:t>
            </w:r>
            <w:proofErr w:type="spellStart"/>
            <w:r>
              <w:t>berdaya</w:t>
            </w:r>
            <w:proofErr w:type="spellEnd"/>
            <w:r>
              <w:t xml:space="preserve"> </w:t>
            </w:r>
            <w:proofErr w:type="spellStart"/>
            <w:r>
              <w:t>saing</w:t>
            </w:r>
            <w:proofErr w:type="spellEnd"/>
            <w:r>
              <w:t xml:space="preserve">. </w:t>
            </w:r>
          </w:p>
          <w:p w14:paraId="033205BD" w14:textId="77777777" w:rsidR="00D51179" w:rsidRDefault="00D51179" w:rsidP="00D51179">
            <w:pPr>
              <w:jc w:val="both"/>
            </w:pPr>
          </w:p>
          <w:p w14:paraId="6ABA998E" w14:textId="251A761D" w:rsidR="00D51179" w:rsidRDefault="00D51179" w:rsidP="00D51179">
            <w:pPr>
              <w:jc w:val="both"/>
            </w:pPr>
            <w:r>
              <w:t xml:space="preserve">Tim kami para </w:t>
            </w:r>
            <w:proofErr w:type="spellStart"/>
            <w:r>
              <w:t>profesional</w:t>
            </w:r>
            <w:proofErr w:type="spellEnd"/>
            <w:r>
              <w:t xml:space="preserve"> </w:t>
            </w:r>
            <w:proofErr w:type="spellStart"/>
            <w:r>
              <w:t>berkualifikasi</w:t>
            </w:r>
            <w:proofErr w:type="spellEnd"/>
            <w:r>
              <w:t xml:space="preserve"> dan </w:t>
            </w:r>
            <w:proofErr w:type="spellStart"/>
            <w:r>
              <w:t>kewirausahaan</w:t>
            </w:r>
            <w:proofErr w:type="spellEnd"/>
            <w:r>
              <w:t xml:space="preserve"> </w:t>
            </w:r>
            <w:proofErr w:type="spellStart"/>
            <w:r>
              <w:t>siap</w:t>
            </w:r>
            <w:proofErr w:type="spellEnd"/>
            <w:r>
              <w:t xml:space="preserve"> </w:t>
            </w:r>
            <w:proofErr w:type="spellStart"/>
            <w:r>
              <w:t>bekerjasama</w:t>
            </w:r>
            <w:proofErr w:type="spellEnd"/>
            <w:r>
              <w:t xml:space="preserve"> </w:t>
            </w:r>
            <w:proofErr w:type="spellStart"/>
            <w:r>
              <w:t>dengan</w:t>
            </w:r>
            <w:proofErr w:type="spellEnd"/>
            <w:r>
              <w:t xml:space="preserve"> Anda dan </w:t>
            </w:r>
            <w:proofErr w:type="spellStart"/>
            <w:r>
              <w:t>berada</w:t>
            </w:r>
            <w:proofErr w:type="spellEnd"/>
            <w:r>
              <w:t xml:space="preserve"> di </w:t>
            </w:r>
            <w:proofErr w:type="spellStart"/>
            <w:r>
              <w:t>pihak</w:t>
            </w:r>
            <w:proofErr w:type="spellEnd"/>
            <w:r>
              <w:t xml:space="preserve"> </w:t>
            </w:r>
            <w:proofErr w:type="spellStart"/>
            <w:r>
              <w:t>Tertanggung</w:t>
            </w:r>
            <w:proofErr w:type="spellEnd"/>
            <w:r>
              <w:t xml:space="preserve"> dan </w:t>
            </w:r>
            <w:proofErr w:type="spellStart"/>
            <w:r>
              <w:t>Penanggung</w:t>
            </w:r>
            <w:proofErr w:type="spellEnd"/>
            <w:r>
              <w:t xml:space="preserve">, </w:t>
            </w:r>
            <w:proofErr w:type="spellStart"/>
            <w:r>
              <w:t>untuk</w:t>
            </w:r>
            <w:proofErr w:type="spellEnd"/>
            <w:r>
              <w:t xml:space="preserve"> </w:t>
            </w:r>
            <w:proofErr w:type="spellStart"/>
            <w:r>
              <w:t>merundingkan</w:t>
            </w:r>
            <w:proofErr w:type="spellEnd"/>
            <w:r>
              <w:t xml:space="preserve"> program </w:t>
            </w:r>
            <w:proofErr w:type="spellStart"/>
            <w:r>
              <w:t>reasuransi</w:t>
            </w:r>
            <w:proofErr w:type="spellEnd"/>
            <w:r>
              <w:t xml:space="preserve"> </w:t>
            </w:r>
            <w:proofErr w:type="spellStart"/>
            <w:r>
              <w:t>terbaik</w:t>
            </w:r>
            <w:proofErr w:type="spellEnd"/>
            <w:r>
              <w:t xml:space="preserve"> </w:t>
            </w:r>
            <w:proofErr w:type="spellStart"/>
            <w:r>
              <w:t>dari</w:t>
            </w:r>
            <w:proofErr w:type="spellEnd"/>
            <w:r>
              <w:t xml:space="preserve"> yang </w:t>
            </w:r>
            <w:proofErr w:type="spellStart"/>
            <w:r>
              <w:t>ada</w:t>
            </w:r>
            <w:proofErr w:type="spellEnd"/>
            <w:r>
              <w:t xml:space="preserve"> di pasar. Kami </w:t>
            </w:r>
            <w:proofErr w:type="spellStart"/>
            <w:r>
              <w:t>menangani</w:t>
            </w:r>
            <w:proofErr w:type="spellEnd"/>
            <w:r>
              <w:t xml:space="preserve"> </w:t>
            </w:r>
            <w:proofErr w:type="spellStart"/>
            <w:r>
              <w:t>skema-skema</w:t>
            </w:r>
            <w:proofErr w:type="spellEnd"/>
            <w:r>
              <w:t xml:space="preserve"> </w:t>
            </w:r>
            <w:proofErr w:type="spellStart"/>
            <w:r>
              <w:t>reasuransi</w:t>
            </w:r>
            <w:proofErr w:type="spellEnd"/>
            <w:r>
              <w:t xml:space="preserve"> </w:t>
            </w:r>
            <w:proofErr w:type="spellStart"/>
            <w:r>
              <w:t>untuk</w:t>
            </w:r>
            <w:proofErr w:type="spellEnd"/>
            <w:r>
              <w:t xml:space="preserve"> hamper </w:t>
            </w:r>
            <w:proofErr w:type="spellStart"/>
            <w:r>
              <w:t>seluruh</w:t>
            </w:r>
            <w:proofErr w:type="spellEnd"/>
            <w:r>
              <w:t xml:space="preserve"> </w:t>
            </w:r>
            <w:proofErr w:type="spellStart"/>
            <w:r>
              <w:t>jenis</w:t>
            </w:r>
            <w:proofErr w:type="spellEnd"/>
            <w:r>
              <w:t xml:space="preserve"> </w:t>
            </w:r>
            <w:proofErr w:type="spellStart"/>
            <w:r>
              <w:t>produk</w:t>
            </w:r>
            <w:proofErr w:type="spellEnd"/>
            <w:r>
              <w:t xml:space="preserve"> </w:t>
            </w:r>
            <w:proofErr w:type="spellStart"/>
            <w:r>
              <w:t>asuransi</w:t>
            </w:r>
            <w:proofErr w:type="spellEnd"/>
            <w:r>
              <w:t>.</w:t>
            </w:r>
          </w:p>
          <w:p w14:paraId="720ABF13" w14:textId="77777777" w:rsidR="00D51179" w:rsidRDefault="00D51179"/>
        </w:tc>
      </w:tr>
    </w:tbl>
    <w:p w14:paraId="499FBFF7" w14:textId="0CACA7BE" w:rsidR="00D51179" w:rsidRDefault="00D51179"/>
    <w:tbl>
      <w:tblPr>
        <w:tblStyle w:val="TableGrid"/>
        <w:tblW w:w="0" w:type="auto"/>
        <w:tblLook w:val="04A0" w:firstRow="1" w:lastRow="0" w:firstColumn="1" w:lastColumn="0" w:noHBand="0" w:noVBand="1"/>
      </w:tblPr>
      <w:tblGrid>
        <w:gridCol w:w="9350"/>
      </w:tblGrid>
      <w:tr w:rsidR="00D51179" w14:paraId="6A8EA55E" w14:textId="77777777" w:rsidTr="00D51179">
        <w:tc>
          <w:tcPr>
            <w:tcW w:w="9576" w:type="dxa"/>
          </w:tcPr>
          <w:p w14:paraId="4FB9BDBB" w14:textId="77777777" w:rsidR="00D51179" w:rsidRPr="00A527A8" w:rsidRDefault="00D51179" w:rsidP="00D51179">
            <w:pPr>
              <w:pStyle w:val="ListParagraph"/>
              <w:ind w:left="426"/>
              <w:jc w:val="center"/>
              <w:rPr>
                <w:b/>
                <w:bCs/>
              </w:rPr>
            </w:pPr>
            <w:r w:rsidRPr="00A527A8">
              <w:rPr>
                <w:b/>
                <w:bCs/>
              </w:rPr>
              <w:t>EXPERIENCE</w:t>
            </w:r>
          </w:p>
          <w:p w14:paraId="4A41C59D" w14:textId="77777777" w:rsidR="00D51179" w:rsidRDefault="00D51179" w:rsidP="00D51179">
            <w:pPr>
              <w:pStyle w:val="ListParagraph"/>
              <w:ind w:left="426"/>
              <w:jc w:val="center"/>
            </w:pPr>
          </w:p>
          <w:p w14:paraId="1C8B4B67" w14:textId="5846E5CF" w:rsidR="00D51179" w:rsidRDefault="00D51179" w:rsidP="00D51179">
            <w:pPr>
              <w:pStyle w:val="ListParagraph"/>
              <w:numPr>
                <w:ilvl w:val="0"/>
                <w:numId w:val="7"/>
              </w:numPr>
              <w:ind w:left="426"/>
              <w:jc w:val="center"/>
            </w:pPr>
            <w:r>
              <w:t>Arranged Aviation Treaty for Reinsurance Company</w:t>
            </w:r>
          </w:p>
          <w:p w14:paraId="26D86C16" w14:textId="1D7428F5" w:rsidR="00D51179" w:rsidRDefault="00D51179" w:rsidP="00D51179">
            <w:pPr>
              <w:pStyle w:val="ListParagraph"/>
              <w:numPr>
                <w:ilvl w:val="0"/>
                <w:numId w:val="7"/>
              </w:numPr>
              <w:ind w:left="426"/>
              <w:jc w:val="center"/>
            </w:pPr>
            <w:r>
              <w:t xml:space="preserve">Arranged Marine Hull Prop. &amp; </w:t>
            </w:r>
            <w:proofErr w:type="gramStart"/>
            <w:r>
              <w:t>Non Prop</w:t>
            </w:r>
            <w:proofErr w:type="gramEnd"/>
            <w:r>
              <w:t>. Treaty for Insurance Company</w:t>
            </w:r>
          </w:p>
          <w:p w14:paraId="57B74E46" w14:textId="77777777" w:rsidR="00D51179" w:rsidRDefault="00D51179" w:rsidP="00D51179">
            <w:pPr>
              <w:pStyle w:val="ListParagraph"/>
              <w:numPr>
                <w:ilvl w:val="0"/>
                <w:numId w:val="7"/>
              </w:numPr>
              <w:ind w:left="426"/>
              <w:jc w:val="center"/>
            </w:pPr>
            <w:r>
              <w:t>Arranged MOP Cargo for Insurance Company</w:t>
            </w:r>
          </w:p>
          <w:p w14:paraId="2E42BBCE" w14:textId="77777777" w:rsidR="00D51179" w:rsidRDefault="00D51179" w:rsidP="00D51179">
            <w:pPr>
              <w:pStyle w:val="ListParagraph"/>
              <w:numPr>
                <w:ilvl w:val="0"/>
                <w:numId w:val="7"/>
              </w:numPr>
              <w:ind w:left="426"/>
              <w:jc w:val="center"/>
            </w:pPr>
            <w:r>
              <w:t>Arranged Facultative Retro Aviation and Marine Hull</w:t>
            </w:r>
          </w:p>
          <w:p w14:paraId="512BA8A6" w14:textId="77777777" w:rsidR="00D51179" w:rsidRDefault="00D51179" w:rsidP="00D51179">
            <w:pPr>
              <w:pStyle w:val="ListParagraph"/>
              <w:numPr>
                <w:ilvl w:val="0"/>
                <w:numId w:val="7"/>
              </w:numPr>
              <w:ind w:left="426"/>
              <w:jc w:val="center"/>
            </w:pPr>
            <w:r>
              <w:t>Arranged Facultative Business</w:t>
            </w:r>
          </w:p>
          <w:p w14:paraId="14DFD8D8" w14:textId="12F1C7D7" w:rsidR="00D51179" w:rsidRDefault="00D51179" w:rsidP="00D51179">
            <w:pPr>
              <w:ind w:left="426"/>
              <w:jc w:val="center"/>
            </w:pPr>
          </w:p>
        </w:tc>
      </w:tr>
    </w:tbl>
    <w:p w14:paraId="7E689ACF" w14:textId="1D291D24" w:rsidR="00F3605B" w:rsidRDefault="00F3605B"/>
    <w:tbl>
      <w:tblPr>
        <w:tblStyle w:val="TableGrid"/>
        <w:tblW w:w="0" w:type="auto"/>
        <w:tblLook w:val="04A0" w:firstRow="1" w:lastRow="0" w:firstColumn="1" w:lastColumn="0" w:noHBand="0" w:noVBand="1"/>
      </w:tblPr>
      <w:tblGrid>
        <w:gridCol w:w="4675"/>
        <w:gridCol w:w="4675"/>
      </w:tblGrid>
      <w:tr w:rsidR="00B42ED8" w14:paraId="1DB5F52C" w14:textId="77777777" w:rsidTr="00B42ED8">
        <w:tc>
          <w:tcPr>
            <w:tcW w:w="4675" w:type="dxa"/>
          </w:tcPr>
          <w:p w14:paraId="5A2F24A3" w14:textId="77777777" w:rsidR="00B42ED8" w:rsidRDefault="00B42ED8" w:rsidP="00B42ED8">
            <w:pPr>
              <w:rPr>
                <w:b/>
                <w:bCs/>
              </w:rPr>
            </w:pPr>
            <w:r w:rsidRPr="002A3CA0">
              <w:rPr>
                <w:b/>
                <w:bCs/>
              </w:rPr>
              <w:t>TREATY</w:t>
            </w:r>
          </w:p>
          <w:p w14:paraId="5D9D5A74" w14:textId="77777777" w:rsidR="00B42ED8" w:rsidRDefault="00B42ED8" w:rsidP="00B42ED8">
            <w:r>
              <w:t>Proportional Reinsurance</w:t>
            </w:r>
          </w:p>
          <w:p w14:paraId="78A3FACA" w14:textId="77777777" w:rsidR="00B42ED8" w:rsidRDefault="00B42ED8" w:rsidP="00B42ED8">
            <w:r>
              <w:t>Non-Proportional / Excess of Loss</w:t>
            </w:r>
          </w:p>
          <w:p w14:paraId="45D911BE" w14:textId="77777777" w:rsidR="00B42ED8" w:rsidRDefault="00B42ED8" w:rsidP="00B42ED8">
            <w:r>
              <w:t>Risk Excess of Loss (Layered basis)</w:t>
            </w:r>
          </w:p>
          <w:p w14:paraId="338A7154" w14:textId="77777777" w:rsidR="00B42ED8" w:rsidRDefault="00B42ED8" w:rsidP="00B42ED8">
            <w:r>
              <w:t>Aggregate &amp; Stop Loss Cover</w:t>
            </w:r>
          </w:p>
          <w:p w14:paraId="612A6C0B" w14:textId="77777777" w:rsidR="00B42ED8" w:rsidRDefault="00B42ED8" w:rsidP="00B42ED8"/>
          <w:p w14:paraId="337FDB9B" w14:textId="77777777" w:rsidR="00B42ED8" w:rsidRPr="002A3CA0" w:rsidRDefault="00B42ED8" w:rsidP="00B42ED8">
            <w:pPr>
              <w:rPr>
                <w:b/>
                <w:bCs/>
              </w:rPr>
            </w:pPr>
            <w:r w:rsidRPr="002A3CA0">
              <w:rPr>
                <w:b/>
                <w:bCs/>
              </w:rPr>
              <w:t>RETAKAFUL</w:t>
            </w:r>
          </w:p>
          <w:p w14:paraId="4B189B94" w14:textId="77777777" w:rsidR="00B42ED8" w:rsidRDefault="00B42ED8" w:rsidP="00B42ED8">
            <w:r>
              <w:t xml:space="preserve">Proportional and </w:t>
            </w:r>
            <w:proofErr w:type="gramStart"/>
            <w:r>
              <w:t>Non Proportional</w:t>
            </w:r>
            <w:proofErr w:type="gramEnd"/>
            <w:r>
              <w:t xml:space="preserve"> Treaty design and negotiation,</w:t>
            </w:r>
          </w:p>
          <w:p w14:paraId="0A15678B" w14:textId="77777777" w:rsidR="00B42ED8" w:rsidRDefault="00B42ED8" w:rsidP="00B42ED8">
            <w:r>
              <w:t xml:space="preserve">All </w:t>
            </w:r>
            <w:proofErr w:type="spellStart"/>
            <w:r>
              <w:t>clases</w:t>
            </w:r>
            <w:proofErr w:type="spellEnd"/>
            <w:r>
              <w:t xml:space="preserve"> of Facultative </w:t>
            </w:r>
            <w:proofErr w:type="spellStart"/>
            <w:r>
              <w:t>syariah</w:t>
            </w:r>
            <w:proofErr w:type="spellEnd"/>
            <w:r>
              <w:t xml:space="preserve"> reinsurances.</w:t>
            </w:r>
          </w:p>
          <w:p w14:paraId="7231ECC0" w14:textId="77777777" w:rsidR="00B42ED8" w:rsidRDefault="00B42ED8" w:rsidP="00B42ED8"/>
          <w:p w14:paraId="1EDB60DE" w14:textId="77777777" w:rsidR="00B42ED8" w:rsidRDefault="00B42ED8" w:rsidP="00B42ED8"/>
        </w:tc>
        <w:tc>
          <w:tcPr>
            <w:tcW w:w="4675" w:type="dxa"/>
          </w:tcPr>
          <w:p w14:paraId="65132350" w14:textId="77777777" w:rsidR="00B42ED8" w:rsidRDefault="00B42ED8" w:rsidP="00B42ED8">
            <w:r w:rsidRPr="002A3CA0">
              <w:rPr>
                <w:b/>
                <w:bCs/>
              </w:rPr>
              <w:t>SPECIAL FACILITY</w:t>
            </w:r>
            <w:r>
              <w:t xml:space="preserve"> </w:t>
            </w:r>
          </w:p>
          <w:p w14:paraId="2A3E8E94" w14:textId="77777777" w:rsidR="00B42ED8" w:rsidRDefault="00B42ED8" w:rsidP="00B42ED8">
            <w:r>
              <w:t>Open Cover, Binders, Umbrella and Catastrophe covers.</w:t>
            </w:r>
          </w:p>
          <w:p w14:paraId="3CF0876D" w14:textId="77777777" w:rsidR="00B42ED8" w:rsidRDefault="00B42ED8" w:rsidP="00B42ED8">
            <w:pPr>
              <w:jc w:val="center"/>
            </w:pPr>
          </w:p>
          <w:p w14:paraId="72883B42" w14:textId="77777777" w:rsidR="00B42ED8" w:rsidRPr="002A3CA0" w:rsidRDefault="00B42ED8" w:rsidP="00B42ED8">
            <w:pPr>
              <w:rPr>
                <w:b/>
                <w:bCs/>
              </w:rPr>
            </w:pPr>
            <w:r w:rsidRPr="002A3CA0">
              <w:rPr>
                <w:b/>
                <w:bCs/>
              </w:rPr>
              <w:t>FACULTATIVE</w:t>
            </w:r>
          </w:p>
          <w:p w14:paraId="6F564AEF" w14:textId="77777777" w:rsidR="00B42ED8" w:rsidRDefault="00B42ED8" w:rsidP="00B42ED8">
            <w:r>
              <w:t xml:space="preserve">Property All Risks, Industrial All Risks, Business </w:t>
            </w:r>
            <w:proofErr w:type="gramStart"/>
            <w:r>
              <w:t>Interruption;</w:t>
            </w:r>
            <w:proofErr w:type="gramEnd"/>
          </w:p>
          <w:p w14:paraId="5C85ABAF" w14:textId="77777777" w:rsidR="00B42ED8" w:rsidRDefault="00B42ED8" w:rsidP="00B42ED8">
            <w:r>
              <w:t xml:space="preserve">Erection, Engineering, </w:t>
            </w:r>
            <w:proofErr w:type="gramStart"/>
            <w:r>
              <w:t>Construction;</w:t>
            </w:r>
            <w:proofErr w:type="gramEnd"/>
          </w:p>
          <w:p w14:paraId="0F1831F8" w14:textId="77777777" w:rsidR="00B42ED8" w:rsidRDefault="00B42ED8" w:rsidP="00B42ED8">
            <w:r>
              <w:t xml:space="preserve">Marine Hull, Marine Cargo and Sea Ports &amp; </w:t>
            </w:r>
            <w:proofErr w:type="gramStart"/>
            <w:r>
              <w:t>Terminals;</w:t>
            </w:r>
            <w:proofErr w:type="gramEnd"/>
          </w:p>
          <w:p w14:paraId="2E419EF5" w14:textId="77777777" w:rsidR="00B42ED8" w:rsidRDefault="00B42ED8" w:rsidP="00B42ED8">
            <w:r>
              <w:t xml:space="preserve">Aviation Hull &amp; Liability, Airports Operators </w:t>
            </w:r>
            <w:proofErr w:type="gramStart"/>
            <w:r>
              <w:t>Liability;</w:t>
            </w:r>
            <w:proofErr w:type="gramEnd"/>
          </w:p>
          <w:p w14:paraId="267BE8C2" w14:textId="77777777" w:rsidR="00B42ED8" w:rsidRDefault="00B42ED8" w:rsidP="00B42ED8">
            <w:r>
              <w:t xml:space="preserve">General Liability, Casualty, Professional Indemnity, Directors &amp; Officers </w:t>
            </w:r>
            <w:proofErr w:type="gramStart"/>
            <w:r>
              <w:t>Liability;</w:t>
            </w:r>
            <w:proofErr w:type="gramEnd"/>
          </w:p>
          <w:p w14:paraId="7A9D2673" w14:textId="77777777" w:rsidR="00B42ED8" w:rsidRDefault="00B42ED8" w:rsidP="00B42ED8">
            <w:r>
              <w:t xml:space="preserve">Accident &amp; Health, Political Risks, Sabotage &amp; </w:t>
            </w:r>
            <w:proofErr w:type="gramStart"/>
            <w:r>
              <w:t>Terrorism;</w:t>
            </w:r>
            <w:proofErr w:type="gramEnd"/>
          </w:p>
          <w:p w14:paraId="611FD833" w14:textId="77777777" w:rsidR="00B42ED8" w:rsidRDefault="00B42ED8" w:rsidP="00B42ED8"/>
        </w:tc>
      </w:tr>
    </w:tbl>
    <w:p w14:paraId="4D4FA84C" w14:textId="77777777" w:rsidR="00B42ED8" w:rsidRDefault="00B42ED8"/>
    <w:tbl>
      <w:tblPr>
        <w:tblStyle w:val="TableGrid"/>
        <w:tblW w:w="9351" w:type="dxa"/>
        <w:tblLook w:val="04A0" w:firstRow="1" w:lastRow="0" w:firstColumn="1" w:lastColumn="0" w:noHBand="0" w:noVBand="1"/>
      </w:tblPr>
      <w:tblGrid>
        <w:gridCol w:w="3114"/>
        <w:gridCol w:w="3118"/>
        <w:gridCol w:w="3119"/>
      </w:tblGrid>
      <w:tr w:rsidR="00BD4F6E" w14:paraId="456C3CA6" w14:textId="7D75CC0C" w:rsidTr="00B42ED8">
        <w:tc>
          <w:tcPr>
            <w:tcW w:w="3114" w:type="dxa"/>
          </w:tcPr>
          <w:p w14:paraId="5F8B156F" w14:textId="6DD14399" w:rsidR="00BD4F6E" w:rsidRPr="00BD4F6E" w:rsidRDefault="00BD4F6E" w:rsidP="00AE700D">
            <w:pPr>
              <w:jc w:val="both"/>
              <w:rPr>
                <w:b/>
                <w:bCs/>
                <w:i/>
                <w:iCs/>
                <w:u w:val="single"/>
              </w:rPr>
            </w:pPr>
            <w:r w:rsidRPr="00BD4F6E">
              <w:rPr>
                <w:b/>
                <w:bCs/>
                <w:i/>
                <w:iCs/>
                <w:u w:val="single"/>
              </w:rPr>
              <w:lastRenderedPageBreak/>
              <w:t>We help you reinsure major risks</w:t>
            </w:r>
          </w:p>
          <w:p w14:paraId="4FA43C3A" w14:textId="77777777" w:rsidR="00BD4F6E" w:rsidRPr="00AE700D" w:rsidRDefault="00BD4F6E" w:rsidP="00BD4F6E">
            <w:pPr>
              <w:jc w:val="both"/>
              <w:rPr>
                <w:b/>
                <w:bCs/>
                <w:i/>
                <w:iCs/>
              </w:rPr>
            </w:pPr>
            <w:r w:rsidRPr="00AE700D">
              <w:rPr>
                <w:b/>
                <w:bCs/>
                <w:i/>
                <w:iCs/>
              </w:rPr>
              <w:t xml:space="preserve">Kami </w:t>
            </w:r>
            <w:proofErr w:type="spellStart"/>
            <w:r w:rsidRPr="00AE700D">
              <w:rPr>
                <w:b/>
                <w:bCs/>
                <w:i/>
                <w:iCs/>
              </w:rPr>
              <w:t>membantu</w:t>
            </w:r>
            <w:proofErr w:type="spellEnd"/>
            <w:r w:rsidRPr="00AE700D">
              <w:rPr>
                <w:b/>
                <w:bCs/>
                <w:i/>
                <w:iCs/>
              </w:rPr>
              <w:t xml:space="preserve"> Anda </w:t>
            </w:r>
            <w:proofErr w:type="spellStart"/>
            <w:r w:rsidRPr="00AE700D">
              <w:rPr>
                <w:b/>
                <w:bCs/>
                <w:i/>
                <w:iCs/>
              </w:rPr>
              <w:t>mereasuransikan</w:t>
            </w:r>
            <w:proofErr w:type="spellEnd"/>
            <w:r w:rsidRPr="00AE700D">
              <w:rPr>
                <w:b/>
                <w:bCs/>
                <w:i/>
                <w:iCs/>
              </w:rPr>
              <w:t xml:space="preserve"> </w:t>
            </w:r>
            <w:proofErr w:type="spellStart"/>
            <w:r w:rsidRPr="00AE700D">
              <w:rPr>
                <w:b/>
                <w:bCs/>
                <w:i/>
                <w:iCs/>
              </w:rPr>
              <w:t>risiko-risiko</w:t>
            </w:r>
            <w:proofErr w:type="spellEnd"/>
            <w:r w:rsidRPr="00AE700D">
              <w:rPr>
                <w:b/>
                <w:bCs/>
                <w:i/>
                <w:iCs/>
              </w:rPr>
              <w:t xml:space="preserve"> </w:t>
            </w:r>
            <w:proofErr w:type="spellStart"/>
            <w:r w:rsidRPr="00AE700D">
              <w:rPr>
                <w:b/>
                <w:bCs/>
                <w:i/>
                <w:iCs/>
              </w:rPr>
              <w:t>besar</w:t>
            </w:r>
            <w:proofErr w:type="spellEnd"/>
          </w:p>
          <w:p w14:paraId="101B34E7" w14:textId="45319A94" w:rsidR="00BD4F6E" w:rsidRPr="00AE700D" w:rsidRDefault="00BD4F6E" w:rsidP="00AE700D">
            <w:pPr>
              <w:jc w:val="both"/>
              <w:rPr>
                <w:b/>
                <w:bCs/>
                <w:i/>
                <w:iCs/>
              </w:rPr>
            </w:pPr>
          </w:p>
          <w:p w14:paraId="1B040B84" w14:textId="77777777" w:rsidR="00BD4F6E" w:rsidRPr="00AE700D" w:rsidRDefault="00BD4F6E" w:rsidP="00AE700D">
            <w:pPr>
              <w:jc w:val="both"/>
              <w:rPr>
                <w:b/>
                <w:bCs/>
                <w:i/>
                <w:iCs/>
              </w:rPr>
            </w:pPr>
          </w:p>
          <w:p w14:paraId="1C9F7314" w14:textId="56E28DE1" w:rsidR="00BD4F6E" w:rsidRPr="00AE700D" w:rsidRDefault="00BD4F6E" w:rsidP="00AE700D">
            <w:pPr>
              <w:jc w:val="both"/>
              <w:rPr>
                <w:b/>
                <w:bCs/>
                <w:i/>
                <w:iCs/>
              </w:rPr>
            </w:pPr>
          </w:p>
        </w:tc>
        <w:tc>
          <w:tcPr>
            <w:tcW w:w="3118" w:type="dxa"/>
          </w:tcPr>
          <w:p w14:paraId="09B022BE" w14:textId="4C69CEEC" w:rsidR="00BD4F6E" w:rsidRPr="00AE700D" w:rsidRDefault="00BD4F6E" w:rsidP="00AE700D">
            <w:pPr>
              <w:jc w:val="both"/>
              <w:rPr>
                <w:b/>
                <w:bCs/>
                <w:i/>
                <w:iCs/>
              </w:rPr>
            </w:pPr>
            <w:r w:rsidRPr="00AE700D">
              <w:rPr>
                <w:b/>
                <w:bCs/>
                <w:i/>
                <w:iCs/>
              </w:rPr>
              <w:t>FreedRe welcomes strategic cooperation with direct brokers and underwriters to serve in providing major classes of insurance and reinsurances</w:t>
            </w:r>
          </w:p>
          <w:p w14:paraId="2C0E8E0C" w14:textId="77777777" w:rsidR="00BD4F6E" w:rsidRPr="00AE700D" w:rsidRDefault="00BD4F6E" w:rsidP="00BD4F6E">
            <w:pPr>
              <w:jc w:val="both"/>
              <w:rPr>
                <w:b/>
                <w:bCs/>
                <w:i/>
                <w:iCs/>
              </w:rPr>
            </w:pPr>
          </w:p>
        </w:tc>
        <w:tc>
          <w:tcPr>
            <w:tcW w:w="3119" w:type="dxa"/>
          </w:tcPr>
          <w:p w14:paraId="6D921F26" w14:textId="77777777" w:rsidR="00BD4F6E" w:rsidRPr="00AE700D" w:rsidRDefault="00BD4F6E" w:rsidP="00BD4F6E">
            <w:pPr>
              <w:jc w:val="both"/>
              <w:rPr>
                <w:b/>
                <w:bCs/>
                <w:i/>
                <w:iCs/>
              </w:rPr>
            </w:pPr>
            <w:r w:rsidRPr="00AE700D">
              <w:rPr>
                <w:b/>
                <w:bCs/>
                <w:i/>
                <w:iCs/>
              </w:rPr>
              <w:t xml:space="preserve">FreedRe </w:t>
            </w:r>
            <w:proofErr w:type="spellStart"/>
            <w:r w:rsidRPr="00AE700D">
              <w:rPr>
                <w:b/>
                <w:bCs/>
                <w:i/>
                <w:iCs/>
              </w:rPr>
              <w:t>bersedia</w:t>
            </w:r>
            <w:proofErr w:type="spellEnd"/>
            <w:r w:rsidRPr="00AE700D">
              <w:rPr>
                <w:b/>
                <w:bCs/>
                <w:i/>
                <w:iCs/>
              </w:rPr>
              <w:t xml:space="preserve"> </w:t>
            </w:r>
            <w:proofErr w:type="spellStart"/>
            <w:r w:rsidRPr="00AE700D">
              <w:rPr>
                <w:b/>
                <w:bCs/>
                <w:i/>
                <w:iCs/>
              </w:rPr>
              <w:t>bekerjasama</w:t>
            </w:r>
            <w:proofErr w:type="spellEnd"/>
            <w:r w:rsidRPr="00AE700D">
              <w:rPr>
                <w:b/>
                <w:bCs/>
                <w:i/>
                <w:iCs/>
              </w:rPr>
              <w:t xml:space="preserve"> </w:t>
            </w:r>
            <w:proofErr w:type="spellStart"/>
            <w:r w:rsidRPr="00AE700D">
              <w:rPr>
                <w:b/>
                <w:bCs/>
                <w:i/>
                <w:iCs/>
              </w:rPr>
              <w:t>strategis</w:t>
            </w:r>
            <w:proofErr w:type="spellEnd"/>
            <w:r w:rsidRPr="00AE700D">
              <w:rPr>
                <w:b/>
                <w:bCs/>
                <w:i/>
                <w:iCs/>
              </w:rPr>
              <w:t xml:space="preserve"> </w:t>
            </w:r>
            <w:proofErr w:type="spellStart"/>
            <w:r w:rsidRPr="00AE700D">
              <w:rPr>
                <w:b/>
                <w:bCs/>
                <w:i/>
                <w:iCs/>
              </w:rPr>
              <w:t>dengan</w:t>
            </w:r>
            <w:proofErr w:type="spellEnd"/>
            <w:r w:rsidRPr="00AE700D">
              <w:rPr>
                <w:b/>
                <w:bCs/>
                <w:i/>
                <w:iCs/>
              </w:rPr>
              <w:t xml:space="preserve"> </w:t>
            </w:r>
            <w:proofErr w:type="spellStart"/>
            <w:r w:rsidRPr="00AE700D">
              <w:rPr>
                <w:b/>
                <w:bCs/>
                <w:i/>
                <w:iCs/>
              </w:rPr>
              <w:t>pialang</w:t>
            </w:r>
            <w:proofErr w:type="spellEnd"/>
            <w:r w:rsidRPr="00AE700D">
              <w:rPr>
                <w:b/>
                <w:bCs/>
                <w:i/>
                <w:iCs/>
              </w:rPr>
              <w:t xml:space="preserve"> </w:t>
            </w:r>
            <w:proofErr w:type="spellStart"/>
            <w:r w:rsidRPr="00AE700D">
              <w:rPr>
                <w:b/>
                <w:bCs/>
                <w:i/>
                <w:iCs/>
              </w:rPr>
              <w:t>asuransi</w:t>
            </w:r>
            <w:proofErr w:type="spellEnd"/>
            <w:r w:rsidRPr="00AE700D">
              <w:rPr>
                <w:b/>
                <w:bCs/>
                <w:i/>
                <w:iCs/>
              </w:rPr>
              <w:t xml:space="preserve"> dan para underwriter </w:t>
            </w:r>
            <w:proofErr w:type="spellStart"/>
            <w:r w:rsidRPr="00AE700D">
              <w:rPr>
                <w:b/>
                <w:bCs/>
                <w:i/>
                <w:iCs/>
              </w:rPr>
              <w:t>untuk</w:t>
            </w:r>
            <w:proofErr w:type="spellEnd"/>
            <w:r w:rsidRPr="00AE700D">
              <w:rPr>
                <w:b/>
                <w:bCs/>
                <w:i/>
                <w:iCs/>
              </w:rPr>
              <w:t xml:space="preserve"> </w:t>
            </w:r>
            <w:proofErr w:type="spellStart"/>
            <w:r w:rsidRPr="00AE700D">
              <w:rPr>
                <w:b/>
                <w:bCs/>
                <w:i/>
                <w:iCs/>
              </w:rPr>
              <w:t>membantu</w:t>
            </w:r>
            <w:proofErr w:type="spellEnd"/>
            <w:r w:rsidRPr="00AE700D">
              <w:rPr>
                <w:b/>
                <w:bCs/>
                <w:i/>
                <w:iCs/>
              </w:rPr>
              <w:t xml:space="preserve"> </w:t>
            </w:r>
            <w:proofErr w:type="spellStart"/>
            <w:r w:rsidRPr="00AE700D">
              <w:rPr>
                <w:b/>
                <w:bCs/>
                <w:i/>
                <w:iCs/>
              </w:rPr>
              <w:t>dalam</w:t>
            </w:r>
            <w:proofErr w:type="spellEnd"/>
            <w:r w:rsidRPr="00AE700D">
              <w:rPr>
                <w:b/>
                <w:bCs/>
                <w:i/>
                <w:iCs/>
              </w:rPr>
              <w:t xml:space="preserve"> </w:t>
            </w:r>
            <w:proofErr w:type="spellStart"/>
            <w:r w:rsidRPr="00AE700D">
              <w:rPr>
                <w:b/>
                <w:bCs/>
                <w:i/>
                <w:iCs/>
              </w:rPr>
              <w:t>menyediakan</w:t>
            </w:r>
            <w:proofErr w:type="spellEnd"/>
            <w:r w:rsidRPr="00AE700D">
              <w:rPr>
                <w:b/>
                <w:bCs/>
                <w:i/>
                <w:iCs/>
              </w:rPr>
              <w:t xml:space="preserve"> </w:t>
            </w:r>
            <w:proofErr w:type="spellStart"/>
            <w:r w:rsidRPr="00AE700D">
              <w:rPr>
                <w:b/>
                <w:bCs/>
                <w:i/>
                <w:iCs/>
              </w:rPr>
              <w:t>asuransi</w:t>
            </w:r>
            <w:proofErr w:type="spellEnd"/>
            <w:r w:rsidRPr="00AE700D">
              <w:rPr>
                <w:b/>
                <w:bCs/>
                <w:i/>
                <w:iCs/>
              </w:rPr>
              <w:t xml:space="preserve"> dan </w:t>
            </w:r>
            <w:proofErr w:type="spellStart"/>
            <w:r w:rsidRPr="00AE700D">
              <w:rPr>
                <w:b/>
                <w:bCs/>
                <w:i/>
                <w:iCs/>
              </w:rPr>
              <w:t>reasuransi</w:t>
            </w:r>
            <w:proofErr w:type="spellEnd"/>
            <w:r w:rsidRPr="00AE700D">
              <w:rPr>
                <w:b/>
                <w:bCs/>
                <w:i/>
                <w:iCs/>
              </w:rPr>
              <w:t xml:space="preserve"> </w:t>
            </w:r>
            <w:proofErr w:type="spellStart"/>
            <w:r w:rsidRPr="00AE700D">
              <w:rPr>
                <w:b/>
                <w:bCs/>
                <w:i/>
                <w:iCs/>
              </w:rPr>
              <w:t>atas</w:t>
            </w:r>
            <w:proofErr w:type="spellEnd"/>
            <w:r w:rsidRPr="00AE700D">
              <w:rPr>
                <w:b/>
                <w:bCs/>
                <w:i/>
                <w:iCs/>
              </w:rPr>
              <w:t xml:space="preserve"> </w:t>
            </w:r>
            <w:proofErr w:type="spellStart"/>
            <w:r w:rsidRPr="00AE700D">
              <w:rPr>
                <w:b/>
                <w:bCs/>
                <w:i/>
                <w:iCs/>
              </w:rPr>
              <w:t>risiko-risiko</w:t>
            </w:r>
            <w:proofErr w:type="spellEnd"/>
            <w:r w:rsidRPr="00AE700D">
              <w:rPr>
                <w:b/>
                <w:bCs/>
                <w:i/>
                <w:iCs/>
              </w:rPr>
              <w:t xml:space="preserve"> </w:t>
            </w:r>
            <w:proofErr w:type="spellStart"/>
            <w:r w:rsidRPr="00AE700D">
              <w:rPr>
                <w:b/>
                <w:bCs/>
                <w:i/>
                <w:iCs/>
              </w:rPr>
              <w:t>besar</w:t>
            </w:r>
            <w:proofErr w:type="spellEnd"/>
            <w:r w:rsidRPr="00AE700D">
              <w:rPr>
                <w:b/>
                <w:bCs/>
                <w:i/>
                <w:iCs/>
              </w:rPr>
              <w:t>.</w:t>
            </w:r>
          </w:p>
          <w:p w14:paraId="2B21E843" w14:textId="77777777" w:rsidR="00BD4F6E" w:rsidRPr="00AE700D" w:rsidRDefault="00BD4F6E" w:rsidP="00AE700D">
            <w:pPr>
              <w:jc w:val="both"/>
              <w:rPr>
                <w:b/>
                <w:bCs/>
                <w:i/>
                <w:iCs/>
              </w:rPr>
            </w:pPr>
          </w:p>
        </w:tc>
      </w:tr>
      <w:tr w:rsidR="00BD4F6E" w14:paraId="26370FA6" w14:textId="4ED82E93" w:rsidTr="00B42ED8">
        <w:tc>
          <w:tcPr>
            <w:tcW w:w="3114" w:type="dxa"/>
          </w:tcPr>
          <w:p w14:paraId="0BF3907D" w14:textId="77777777" w:rsidR="00BD4F6E" w:rsidRDefault="00BD4F6E" w:rsidP="00163464">
            <w:pPr>
              <w:rPr>
                <w:b/>
                <w:bCs/>
              </w:rPr>
            </w:pPr>
            <w:r w:rsidRPr="00AE700D">
              <w:rPr>
                <w:b/>
                <w:bCs/>
              </w:rPr>
              <w:t xml:space="preserve">PROPERTY </w:t>
            </w:r>
            <w:r>
              <w:rPr>
                <w:b/>
                <w:bCs/>
              </w:rPr>
              <w:t>/</w:t>
            </w:r>
            <w:r w:rsidRPr="00AE700D">
              <w:rPr>
                <w:b/>
                <w:bCs/>
              </w:rPr>
              <w:t>PROPERTI</w:t>
            </w:r>
          </w:p>
          <w:p w14:paraId="749F4E6C" w14:textId="3C41CEA4" w:rsidR="00BD4F6E" w:rsidRPr="00AE700D" w:rsidRDefault="00BD4F6E" w:rsidP="00AE700D">
            <w:pPr>
              <w:jc w:val="both"/>
              <w:rPr>
                <w:b/>
                <w:bCs/>
                <w:i/>
                <w:iCs/>
              </w:rPr>
            </w:pPr>
            <w:r>
              <w:rPr>
                <w:noProof/>
              </w:rPr>
              <w:drawing>
                <wp:inline distT="0" distB="0" distL="0" distR="0" wp14:anchorId="43A13DA6" wp14:editId="1BC6DB81">
                  <wp:extent cx="1243584"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52908" cy="718452"/>
                          </a:xfrm>
                          <a:prstGeom prst="rect">
                            <a:avLst/>
                          </a:prstGeom>
                        </pic:spPr>
                      </pic:pic>
                    </a:graphicData>
                  </a:graphic>
                </wp:inline>
              </w:drawing>
            </w:r>
          </w:p>
        </w:tc>
        <w:tc>
          <w:tcPr>
            <w:tcW w:w="3118" w:type="dxa"/>
          </w:tcPr>
          <w:p w14:paraId="1ADEAA45" w14:textId="77777777" w:rsidR="00BD4F6E" w:rsidRDefault="00BD4F6E" w:rsidP="00BD4F6E">
            <w:pPr>
              <w:jc w:val="both"/>
            </w:pPr>
            <w:r>
              <w:t xml:space="preserve">FreedRe are committed to handle major property business of energy, industry, </w:t>
            </w:r>
            <w:proofErr w:type="gramStart"/>
            <w:r>
              <w:t>construction</w:t>
            </w:r>
            <w:proofErr w:type="gramEnd"/>
            <w:r>
              <w:t xml:space="preserve"> and transportation. We actively assist in the review toward achieving efficient and effective risk solutions available the local and international market.</w:t>
            </w:r>
          </w:p>
          <w:p w14:paraId="1E907076" w14:textId="77777777" w:rsidR="00BD4F6E" w:rsidRPr="00AE700D" w:rsidRDefault="00BD4F6E" w:rsidP="00AE700D">
            <w:pPr>
              <w:jc w:val="both"/>
              <w:rPr>
                <w:b/>
                <w:bCs/>
                <w:i/>
                <w:iCs/>
              </w:rPr>
            </w:pPr>
          </w:p>
        </w:tc>
        <w:tc>
          <w:tcPr>
            <w:tcW w:w="3119" w:type="dxa"/>
          </w:tcPr>
          <w:p w14:paraId="41FFF45C" w14:textId="77777777" w:rsidR="00BD4F6E" w:rsidRDefault="00BD4F6E" w:rsidP="00BD4F6E">
            <w:pPr>
              <w:jc w:val="both"/>
            </w:pPr>
            <w:r>
              <w:t xml:space="preserve">FreedRe </w:t>
            </w:r>
            <w:proofErr w:type="spellStart"/>
            <w:r>
              <w:t>siap</w:t>
            </w:r>
            <w:proofErr w:type="spellEnd"/>
            <w:r>
              <w:t xml:space="preserve"> </w:t>
            </w:r>
            <w:proofErr w:type="spellStart"/>
            <w:r>
              <w:t>menangani</w:t>
            </w:r>
            <w:proofErr w:type="spellEnd"/>
            <w:r>
              <w:t xml:space="preserve"> </w:t>
            </w:r>
            <w:proofErr w:type="spellStart"/>
            <w:r>
              <w:t>bisnis</w:t>
            </w:r>
            <w:proofErr w:type="spellEnd"/>
            <w:r>
              <w:t xml:space="preserve"> </w:t>
            </w:r>
            <w:proofErr w:type="spellStart"/>
            <w:r>
              <w:t>properti</w:t>
            </w:r>
            <w:proofErr w:type="spellEnd"/>
            <w:r>
              <w:t xml:space="preserve"> </w:t>
            </w:r>
            <w:proofErr w:type="spellStart"/>
            <w:r>
              <w:t>seperti</w:t>
            </w:r>
            <w:proofErr w:type="spellEnd"/>
            <w:r>
              <w:t xml:space="preserve"> energy </w:t>
            </w:r>
            <w:proofErr w:type="spellStart"/>
            <w:proofErr w:type="gramStart"/>
            <w:r>
              <w:t>industry,konstruksi</w:t>
            </w:r>
            <w:proofErr w:type="spellEnd"/>
            <w:proofErr w:type="gramEnd"/>
            <w:r>
              <w:t xml:space="preserve"> dan </w:t>
            </w:r>
            <w:proofErr w:type="spellStart"/>
            <w:r>
              <w:t>transportasi</w:t>
            </w:r>
            <w:proofErr w:type="spellEnd"/>
            <w:r>
              <w:t xml:space="preserve">. Kami </w:t>
            </w:r>
            <w:proofErr w:type="spellStart"/>
            <w:r>
              <w:t>aktif</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peninjauan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mengusahakan</w:t>
            </w:r>
            <w:proofErr w:type="spellEnd"/>
            <w:r>
              <w:t xml:space="preserve"> </w:t>
            </w:r>
            <w:proofErr w:type="spellStart"/>
            <w:r>
              <w:t>solusi-solusi</w:t>
            </w:r>
            <w:proofErr w:type="spellEnd"/>
            <w:r>
              <w:t xml:space="preserve"> </w:t>
            </w:r>
            <w:proofErr w:type="spellStart"/>
            <w:r>
              <w:t>risiko</w:t>
            </w:r>
            <w:proofErr w:type="spellEnd"/>
            <w:r>
              <w:t xml:space="preserve"> yang </w:t>
            </w:r>
            <w:proofErr w:type="spellStart"/>
            <w:r>
              <w:t>efektif</w:t>
            </w:r>
            <w:proofErr w:type="spellEnd"/>
            <w:r>
              <w:t xml:space="preserve"> dan </w:t>
            </w:r>
            <w:proofErr w:type="spellStart"/>
            <w:r>
              <w:t>efisien</w:t>
            </w:r>
            <w:proofErr w:type="spellEnd"/>
            <w:r>
              <w:t xml:space="preserve"> yang </w:t>
            </w:r>
            <w:proofErr w:type="spellStart"/>
            <w:r>
              <w:t>tersedia</w:t>
            </w:r>
            <w:proofErr w:type="spellEnd"/>
            <w:r>
              <w:t xml:space="preserve"> di pasar </w:t>
            </w:r>
            <w:proofErr w:type="spellStart"/>
            <w:r>
              <w:t>lokal</w:t>
            </w:r>
            <w:proofErr w:type="spellEnd"/>
            <w:r>
              <w:t xml:space="preserve"> dan </w:t>
            </w:r>
            <w:proofErr w:type="spellStart"/>
            <w:r>
              <w:t>internasional</w:t>
            </w:r>
            <w:proofErr w:type="spellEnd"/>
            <w:r>
              <w:t>.</w:t>
            </w:r>
          </w:p>
          <w:p w14:paraId="567FAE3E" w14:textId="77777777" w:rsidR="00BD4F6E" w:rsidRPr="00AE700D" w:rsidRDefault="00BD4F6E" w:rsidP="00AE700D">
            <w:pPr>
              <w:jc w:val="both"/>
              <w:rPr>
                <w:b/>
                <w:bCs/>
                <w:i/>
                <w:iCs/>
              </w:rPr>
            </w:pPr>
          </w:p>
        </w:tc>
      </w:tr>
      <w:tr w:rsidR="00BD4F6E" w14:paraId="43926699" w14:textId="7B4C6F7D" w:rsidTr="00B42ED8">
        <w:tc>
          <w:tcPr>
            <w:tcW w:w="3114" w:type="dxa"/>
          </w:tcPr>
          <w:p w14:paraId="6412AB88" w14:textId="77777777" w:rsidR="00BD4F6E" w:rsidRPr="00AE700D" w:rsidRDefault="00BD4F6E" w:rsidP="00BD4F6E">
            <w:pPr>
              <w:rPr>
                <w:b/>
                <w:bCs/>
              </w:rPr>
            </w:pPr>
            <w:r w:rsidRPr="00AE700D">
              <w:rPr>
                <w:b/>
                <w:bCs/>
              </w:rPr>
              <w:t>MARINE</w:t>
            </w:r>
            <w:r>
              <w:rPr>
                <w:b/>
                <w:bCs/>
              </w:rPr>
              <w:t>/</w:t>
            </w:r>
            <w:r w:rsidRPr="00AE700D">
              <w:rPr>
                <w:b/>
                <w:bCs/>
              </w:rPr>
              <w:t xml:space="preserve"> LAUT</w:t>
            </w:r>
          </w:p>
          <w:p w14:paraId="29E7681B" w14:textId="612FDDA1" w:rsidR="00BD4F6E" w:rsidRPr="00AE700D" w:rsidRDefault="00BD4F6E" w:rsidP="00BD4F6E">
            <w:pPr>
              <w:jc w:val="both"/>
              <w:rPr>
                <w:b/>
                <w:bCs/>
              </w:rPr>
            </w:pPr>
            <w:r>
              <w:rPr>
                <w:noProof/>
              </w:rPr>
              <w:drawing>
                <wp:inline distT="0" distB="0" distL="0" distR="0" wp14:anchorId="04564F52" wp14:editId="7E2DAA7E">
                  <wp:extent cx="1196685" cy="5486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33008" cy="565293"/>
                          </a:xfrm>
                          <a:prstGeom prst="rect">
                            <a:avLst/>
                          </a:prstGeom>
                        </pic:spPr>
                      </pic:pic>
                    </a:graphicData>
                  </a:graphic>
                </wp:inline>
              </w:drawing>
            </w:r>
          </w:p>
        </w:tc>
        <w:tc>
          <w:tcPr>
            <w:tcW w:w="3118" w:type="dxa"/>
          </w:tcPr>
          <w:p w14:paraId="2D918B1B" w14:textId="10EF0E4D" w:rsidR="00BD4F6E" w:rsidRPr="00AE700D" w:rsidRDefault="00BD4F6E" w:rsidP="00BD4F6E">
            <w:pPr>
              <w:jc w:val="both"/>
              <w:rPr>
                <w:b/>
                <w:bCs/>
              </w:rPr>
            </w:pPr>
            <w:r>
              <w:t xml:space="preserve">FreedRe fully understands the </w:t>
            </w:r>
            <w:proofErr w:type="gramStart"/>
            <w:r>
              <w:t>developing  maritime</w:t>
            </w:r>
            <w:proofErr w:type="gramEnd"/>
            <w:r>
              <w:t xml:space="preserve"> sector where maritime related activities and infrastructure development demands for specific and yet efficient insurance and reinsurance coverage. We intensively work with partners in actualizing role to contribute to the maritime development</w:t>
            </w:r>
          </w:p>
        </w:tc>
        <w:tc>
          <w:tcPr>
            <w:tcW w:w="3119" w:type="dxa"/>
          </w:tcPr>
          <w:p w14:paraId="6E36EDE9" w14:textId="77777777" w:rsidR="00BD4F6E" w:rsidRDefault="00BD4F6E" w:rsidP="00BD4F6E">
            <w:pPr>
              <w:jc w:val="both"/>
            </w:pPr>
            <w:r>
              <w:t xml:space="preserve">FreedRe </w:t>
            </w:r>
            <w:proofErr w:type="spellStart"/>
            <w:r>
              <w:t>sangat</w:t>
            </w:r>
            <w:proofErr w:type="spellEnd"/>
            <w:r>
              <w:t xml:space="preserve"> </w:t>
            </w:r>
            <w:proofErr w:type="spellStart"/>
            <w:r>
              <w:t>mengerti</w:t>
            </w:r>
            <w:proofErr w:type="spellEnd"/>
            <w:r>
              <w:t xml:space="preserve"> </w:t>
            </w:r>
            <w:proofErr w:type="spellStart"/>
            <w:r>
              <w:t>pertumbuhan</w:t>
            </w:r>
            <w:proofErr w:type="spellEnd"/>
            <w:r>
              <w:t xml:space="preserve"> </w:t>
            </w:r>
            <w:proofErr w:type="spellStart"/>
            <w:r>
              <w:t>sektor</w:t>
            </w:r>
            <w:proofErr w:type="spellEnd"/>
            <w:r>
              <w:t xml:space="preserve"> </w:t>
            </w:r>
            <w:proofErr w:type="spellStart"/>
            <w:r>
              <w:t>kemaritiman</w:t>
            </w:r>
            <w:proofErr w:type="spellEnd"/>
            <w:r>
              <w:t xml:space="preserve"> </w:t>
            </w:r>
            <w:proofErr w:type="spellStart"/>
            <w:r>
              <w:t>dimana</w:t>
            </w:r>
            <w:proofErr w:type="spellEnd"/>
            <w:r>
              <w:t xml:space="preserve"> </w:t>
            </w:r>
            <w:proofErr w:type="spellStart"/>
            <w:r>
              <w:t>kegiatan</w:t>
            </w:r>
            <w:proofErr w:type="spellEnd"/>
            <w:r>
              <w:t xml:space="preserve"> </w:t>
            </w:r>
            <w:proofErr w:type="spellStart"/>
            <w:r>
              <w:t>pembangunan</w:t>
            </w:r>
            <w:proofErr w:type="spellEnd"/>
            <w:r>
              <w:t xml:space="preserve"> </w:t>
            </w:r>
            <w:proofErr w:type="spellStart"/>
            <w:r>
              <w:t>sarana</w:t>
            </w:r>
            <w:proofErr w:type="spellEnd"/>
            <w:r>
              <w:t xml:space="preserve"> dan </w:t>
            </w:r>
            <w:proofErr w:type="spellStart"/>
            <w:r>
              <w:t>prasarananya</w:t>
            </w:r>
            <w:proofErr w:type="spellEnd"/>
            <w:r>
              <w:t xml:space="preserve"> </w:t>
            </w:r>
            <w:proofErr w:type="spellStart"/>
            <w:r>
              <w:t>memerlukan</w:t>
            </w:r>
            <w:proofErr w:type="spellEnd"/>
            <w:r>
              <w:t xml:space="preserve"> </w:t>
            </w:r>
            <w:proofErr w:type="spellStart"/>
            <w:r>
              <w:t>dukungan</w:t>
            </w:r>
            <w:proofErr w:type="spellEnd"/>
            <w:r>
              <w:t xml:space="preserve"> </w:t>
            </w:r>
            <w:proofErr w:type="spellStart"/>
            <w:r>
              <w:t>asuransi</w:t>
            </w:r>
            <w:proofErr w:type="spellEnd"/>
            <w:r>
              <w:t xml:space="preserve"> dan </w:t>
            </w:r>
            <w:proofErr w:type="spellStart"/>
            <w:r>
              <w:t>reasuransi</w:t>
            </w:r>
            <w:proofErr w:type="spellEnd"/>
            <w:r>
              <w:t xml:space="preserve"> yang </w:t>
            </w:r>
            <w:proofErr w:type="spellStart"/>
            <w:r>
              <w:t>spesifik</w:t>
            </w:r>
            <w:proofErr w:type="spellEnd"/>
            <w:r>
              <w:t xml:space="preserve"> dan </w:t>
            </w:r>
            <w:proofErr w:type="spellStart"/>
            <w:r>
              <w:t>tetap</w:t>
            </w:r>
            <w:proofErr w:type="spellEnd"/>
            <w:r>
              <w:t xml:space="preserve"> </w:t>
            </w:r>
            <w:proofErr w:type="spellStart"/>
            <w:r>
              <w:t>efisien</w:t>
            </w:r>
            <w:proofErr w:type="spellEnd"/>
            <w:r>
              <w:t xml:space="preserve">. Kami </w:t>
            </w:r>
            <w:proofErr w:type="spellStart"/>
            <w:r>
              <w:t>secara</w:t>
            </w:r>
            <w:proofErr w:type="spellEnd"/>
            <w:r>
              <w:t xml:space="preserve"> </w:t>
            </w:r>
            <w:proofErr w:type="spellStart"/>
            <w:r>
              <w:t>intensif</w:t>
            </w:r>
            <w:proofErr w:type="spellEnd"/>
            <w:r>
              <w:t xml:space="preserve"> </w:t>
            </w:r>
            <w:proofErr w:type="spellStart"/>
            <w:r>
              <w:t>bekerja</w:t>
            </w:r>
            <w:proofErr w:type="spellEnd"/>
            <w:r>
              <w:t xml:space="preserve"> </w:t>
            </w:r>
            <w:proofErr w:type="spellStart"/>
            <w:r>
              <w:t>dengan</w:t>
            </w:r>
            <w:proofErr w:type="spellEnd"/>
            <w:r>
              <w:t xml:space="preserve"> </w:t>
            </w:r>
            <w:proofErr w:type="spellStart"/>
            <w:r>
              <w:t>mitra-usaha</w:t>
            </w:r>
            <w:proofErr w:type="spellEnd"/>
            <w:r>
              <w:t xml:space="preserve"> </w:t>
            </w:r>
            <w:proofErr w:type="spellStart"/>
            <w:r>
              <w:t>untuk</w:t>
            </w:r>
            <w:proofErr w:type="spellEnd"/>
            <w:r>
              <w:t xml:space="preserve"> </w:t>
            </w:r>
            <w:proofErr w:type="spellStart"/>
            <w:r>
              <w:t>menyuguhkan</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pembangunan</w:t>
            </w:r>
            <w:proofErr w:type="spellEnd"/>
            <w:r>
              <w:t xml:space="preserve"> </w:t>
            </w:r>
            <w:proofErr w:type="spellStart"/>
            <w:r>
              <w:t>kelautan</w:t>
            </w:r>
            <w:proofErr w:type="spellEnd"/>
            <w:r>
              <w:t>.</w:t>
            </w:r>
          </w:p>
          <w:p w14:paraId="3E5E0EFD" w14:textId="77777777" w:rsidR="00BD4F6E" w:rsidRDefault="00BD4F6E" w:rsidP="00BD4F6E">
            <w:pPr>
              <w:jc w:val="both"/>
            </w:pPr>
          </w:p>
        </w:tc>
      </w:tr>
      <w:tr w:rsidR="00A527A8" w14:paraId="06508358" w14:textId="3971CE10" w:rsidTr="00B42ED8">
        <w:tc>
          <w:tcPr>
            <w:tcW w:w="3114" w:type="dxa"/>
          </w:tcPr>
          <w:p w14:paraId="014B3A5F" w14:textId="77777777" w:rsidR="00A527A8" w:rsidRDefault="00A527A8" w:rsidP="00A527A8">
            <w:pPr>
              <w:rPr>
                <w:b/>
                <w:bCs/>
              </w:rPr>
            </w:pPr>
            <w:r w:rsidRPr="00AE700D">
              <w:rPr>
                <w:b/>
                <w:bCs/>
              </w:rPr>
              <w:t>AVIATION</w:t>
            </w:r>
            <w:r>
              <w:rPr>
                <w:b/>
                <w:bCs/>
              </w:rPr>
              <w:t>/</w:t>
            </w:r>
            <w:r w:rsidRPr="00AE700D">
              <w:rPr>
                <w:b/>
                <w:bCs/>
              </w:rPr>
              <w:t xml:space="preserve"> PENERBANGAN</w:t>
            </w:r>
          </w:p>
          <w:p w14:paraId="49AF0DF2" w14:textId="77777777" w:rsidR="00A527A8" w:rsidRDefault="00A527A8" w:rsidP="00A527A8">
            <w:pPr>
              <w:jc w:val="both"/>
            </w:pPr>
            <w:r>
              <w:rPr>
                <w:noProof/>
              </w:rPr>
              <w:drawing>
                <wp:inline distT="0" distB="0" distL="0" distR="0" wp14:anchorId="2F3B3EFD" wp14:editId="04A7F08A">
                  <wp:extent cx="1111250" cy="712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3628" cy="720745"/>
                          </a:xfrm>
                          <a:prstGeom prst="rect">
                            <a:avLst/>
                          </a:prstGeom>
                        </pic:spPr>
                      </pic:pic>
                    </a:graphicData>
                  </a:graphic>
                </wp:inline>
              </w:drawing>
            </w:r>
          </w:p>
          <w:p w14:paraId="58AA919A" w14:textId="309B1CDD" w:rsidR="00A527A8" w:rsidRDefault="00A527A8" w:rsidP="00A527A8">
            <w:pPr>
              <w:jc w:val="both"/>
            </w:pPr>
          </w:p>
        </w:tc>
        <w:tc>
          <w:tcPr>
            <w:tcW w:w="3118" w:type="dxa"/>
          </w:tcPr>
          <w:p w14:paraId="6B090F55" w14:textId="77777777" w:rsidR="00A527A8" w:rsidRDefault="00A527A8" w:rsidP="00A527A8">
            <w:pPr>
              <w:jc w:val="both"/>
            </w:pPr>
            <w:r>
              <w:t>FreedRe views that air transportation has become vital and will remain so in the future that consequently Insurance of its sophisticated risks must be in full service. We will participate in looking for as best insurance/reinsurance solutions to this sector.</w:t>
            </w:r>
          </w:p>
          <w:p w14:paraId="22A09A69" w14:textId="77777777" w:rsidR="00A527A8" w:rsidRDefault="00A527A8" w:rsidP="00A527A8">
            <w:pPr>
              <w:jc w:val="both"/>
            </w:pPr>
          </w:p>
        </w:tc>
        <w:tc>
          <w:tcPr>
            <w:tcW w:w="3119" w:type="dxa"/>
          </w:tcPr>
          <w:p w14:paraId="7BBD1DC4" w14:textId="77777777" w:rsidR="00A527A8" w:rsidRDefault="00A527A8" w:rsidP="00A527A8">
            <w:pPr>
              <w:jc w:val="both"/>
            </w:pPr>
            <w:r>
              <w:t xml:space="preserve">FreedRe </w:t>
            </w:r>
            <w:proofErr w:type="spellStart"/>
            <w:r>
              <w:t>memahami</w:t>
            </w:r>
            <w:proofErr w:type="spellEnd"/>
            <w:r>
              <w:t xml:space="preserve"> </w:t>
            </w:r>
            <w:proofErr w:type="spellStart"/>
            <w:r>
              <w:t>bahwa</w:t>
            </w:r>
            <w:proofErr w:type="spellEnd"/>
            <w:r>
              <w:t xml:space="preserve"> </w:t>
            </w:r>
            <w:proofErr w:type="spellStart"/>
            <w:r>
              <w:t>transportasi</w:t>
            </w:r>
            <w:proofErr w:type="spellEnd"/>
            <w:r>
              <w:t xml:space="preserve"> </w:t>
            </w:r>
            <w:proofErr w:type="spellStart"/>
            <w:r>
              <w:t>udara</w:t>
            </w:r>
            <w:proofErr w:type="spellEnd"/>
            <w:r>
              <w:t xml:space="preserve"> </w:t>
            </w:r>
            <w:proofErr w:type="spellStart"/>
            <w:r>
              <w:t>merupakan</w:t>
            </w:r>
            <w:proofErr w:type="spellEnd"/>
            <w:r>
              <w:t xml:space="preserve"> </w:t>
            </w:r>
            <w:proofErr w:type="spellStart"/>
            <w:r>
              <w:t>hal</w:t>
            </w:r>
            <w:proofErr w:type="spellEnd"/>
            <w:r>
              <w:t xml:space="preserve"> vital dan </w:t>
            </w:r>
            <w:proofErr w:type="spellStart"/>
            <w:r>
              <w:t>terus</w:t>
            </w:r>
            <w:proofErr w:type="spellEnd"/>
            <w:r>
              <w:t xml:space="preserve"> </w:t>
            </w:r>
            <w:proofErr w:type="spellStart"/>
            <w:r>
              <w:t>demikian</w:t>
            </w:r>
            <w:proofErr w:type="spellEnd"/>
            <w:r>
              <w:t xml:space="preserve"> di masa </w:t>
            </w:r>
            <w:proofErr w:type="spellStart"/>
            <w:r>
              <w:t>depan</w:t>
            </w:r>
            <w:proofErr w:type="spellEnd"/>
            <w:r>
              <w:t xml:space="preserve"> </w:t>
            </w:r>
            <w:proofErr w:type="spellStart"/>
            <w:r>
              <w:t>sehingga</w:t>
            </w:r>
            <w:proofErr w:type="spellEnd"/>
            <w:r>
              <w:t xml:space="preserve"> </w:t>
            </w:r>
            <w:proofErr w:type="spellStart"/>
            <w:r>
              <w:t>asuransi</w:t>
            </w:r>
            <w:proofErr w:type="spellEnd"/>
            <w:r>
              <w:t xml:space="preserve"> </w:t>
            </w:r>
            <w:proofErr w:type="spellStart"/>
            <w:r>
              <w:t>harus</w:t>
            </w:r>
            <w:proofErr w:type="spellEnd"/>
            <w:r>
              <w:t xml:space="preserve"> </w:t>
            </w:r>
            <w:proofErr w:type="spellStart"/>
            <w:r>
              <w:t>selalu</w:t>
            </w:r>
            <w:proofErr w:type="spellEnd"/>
            <w:r>
              <w:t xml:space="preserve"> </w:t>
            </w:r>
            <w:proofErr w:type="spellStart"/>
            <w:r>
              <w:t>tersedia</w:t>
            </w:r>
            <w:proofErr w:type="spellEnd"/>
            <w:r>
              <w:t xml:space="preserve"> </w:t>
            </w:r>
            <w:proofErr w:type="spellStart"/>
            <w:r>
              <w:t>bagi</w:t>
            </w:r>
            <w:proofErr w:type="spellEnd"/>
            <w:r>
              <w:t xml:space="preserve"> </w:t>
            </w:r>
            <w:proofErr w:type="spellStart"/>
            <w:r>
              <w:t>risiko</w:t>
            </w:r>
            <w:proofErr w:type="spellEnd"/>
            <w:r>
              <w:t xml:space="preserve"> </w:t>
            </w:r>
            <w:proofErr w:type="spellStart"/>
            <w:r>
              <w:t>canggih</w:t>
            </w:r>
            <w:proofErr w:type="spellEnd"/>
            <w:r>
              <w:t xml:space="preserve"> </w:t>
            </w:r>
            <w:proofErr w:type="spellStart"/>
            <w:r>
              <w:t>ini</w:t>
            </w:r>
            <w:proofErr w:type="spellEnd"/>
            <w:r>
              <w:t xml:space="preserve">. Kami </w:t>
            </w:r>
            <w:proofErr w:type="spellStart"/>
            <w:r>
              <w:t>akan</w:t>
            </w:r>
            <w:proofErr w:type="spellEnd"/>
            <w:r>
              <w:t xml:space="preserve"> </w:t>
            </w:r>
            <w:proofErr w:type="spellStart"/>
            <w:r>
              <w:t>ikut</w:t>
            </w:r>
            <w:proofErr w:type="spellEnd"/>
            <w:r>
              <w:t xml:space="preserve"> </w:t>
            </w:r>
            <w:proofErr w:type="spellStart"/>
            <w:r>
              <w:t>serta</w:t>
            </w:r>
            <w:proofErr w:type="spellEnd"/>
            <w:r>
              <w:t xml:space="preserve"> </w:t>
            </w:r>
            <w:proofErr w:type="spellStart"/>
            <w:r>
              <w:t>dalam</w:t>
            </w:r>
            <w:proofErr w:type="spellEnd"/>
            <w:r>
              <w:t xml:space="preserve"> </w:t>
            </w:r>
            <w:proofErr w:type="spellStart"/>
            <w:r>
              <w:t>mengusahakan</w:t>
            </w:r>
            <w:proofErr w:type="spellEnd"/>
            <w:r>
              <w:t xml:space="preserve"> </w:t>
            </w:r>
            <w:proofErr w:type="spellStart"/>
            <w:r>
              <w:t>solusi</w:t>
            </w:r>
            <w:proofErr w:type="spellEnd"/>
            <w:r>
              <w:t xml:space="preserve"> </w:t>
            </w:r>
            <w:proofErr w:type="spellStart"/>
            <w:r>
              <w:t>asuransi</w:t>
            </w:r>
            <w:proofErr w:type="spellEnd"/>
            <w:r>
              <w:t>/</w:t>
            </w:r>
            <w:proofErr w:type="spellStart"/>
            <w:r>
              <w:t>reasuransi</w:t>
            </w:r>
            <w:proofErr w:type="spellEnd"/>
            <w:r>
              <w:t xml:space="preserve"> yang </w:t>
            </w:r>
            <w:proofErr w:type="spellStart"/>
            <w:r>
              <w:t>terbaik</w:t>
            </w:r>
            <w:proofErr w:type="spellEnd"/>
            <w:r>
              <w:t xml:space="preserve"> </w:t>
            </w:r>
            <w:proofErr w:type="spellStart"/>
            <w:r>
              <w:t>bagi</w:t>
            </w:r>
            <w:proofErr w:type="spellEnd"/>
            <w:r>
              <w:t xml:space="preserve"> </w:t>
            </w:r>
            <w:proofErr w:type="spellStart"/>
            <w:r>
              <w:t>sektor</w:t>
            </w:r>
            <w:proofErr w:type="spellEnd"/>
            <w:r>
              <w:t xml:space="preserve"> </w:t>
            </w:r>
            <w:proofErr w:type="spellStart"/>
            <w:r>
              <w:t>ini</w:t>
            </w:r>
            <w:proofErr w:type="spellEnd"/>
            <w:r>
              <w:t>.</w:t>
            </w:r>
          </w:p>
          <w:p w14:paraId="212BE1F7" w14:textId="77777777" w:rsidR="00A527A8" w:rsidRDefault="00A527A8" w:rsidP="00A527A8">
            <w:pPr>
              <w:jc w:val="both"/>
            </w:pPr>
          </w:p>
          <w:p w14:paraId="2B887AA7" w14:textId="77777777" w:rsidR="00A527A8" w:rsidRDefault="00A527A8" w:rsidP="00A527A8">
            <w:pPr>
              <w:jc w:val="both"/>
            </w:pPr>
          </w:p>
          <w:p w14:paraId="2DD61BCE" w14:textId="5BB6D793" w:rsidR="00A527A8" w:rsidRDefault="00A527A8" w:rsidP="00A527A8">
            <w:pPr>
              <w:jc w:val="both"/>
            </w:pPr>
          </w:p>
          <w:p w14:paraId="10791A5E" w14:textId="10F53436" w:rsidR="00A527A8" w:rsidRDefault="00A527A8" w:rsidP="00A527A8">
            <w:pPr>
              <w:jc w:val="both"/>
            </w:pPr>
          </w:p>
          <w:p w14:paraId="29E0A79A" w14:textId="2A8A8A53" w:rsidR="00A527A8" w:rsidRDefault="00A527A8" w:rsidP="00A527A8">
            <w:pPr>
              <w:jc w:val="both"/>
            </w:pPr>
          </w:p>
          <w:p w14:paraId="1FE961A7" w14:textId="77777777" w:rsidR="00A527A8" w:rsidRDefault="00A527A8" w:rsidP="00A527A8">
            <w:pPr>
              <w:jc w:val="both"/>
            </w:pPr>
          </w:p>
          <w:p w14:paraId="5DFB0098" w14:textId="77777777" w:rsidR="00A527A8" w:rsidRDefault="00A527A8" w:rsidP="00A527A8">
            <w:pPr>
              <w:jc w:val="both"/>
            </w:pPr>
          </w:p>
        </w:tc>
      </w:tr>
      <w:tr w:rsidR="00A527A8" w14:paraId="6592C6E4" w14:textId="321E9CBD" w:rsidTr="00B42ED8">
        <w:tc>
          <w:tcPr>
            <w:tcW w:w="3114" w:type="dxa"/>
          </w:tcPr>
          <w:p w14:paraId="1BAD29B5" w14:textId="77777777" w:rsidR="00A527A8" w:rsidRDefault="00A527A8" w:rsidP="00A527A8">
            <w:pPr>
              <w:rPr>
                <w:b/>
                <w:bCs/>
              </w:rPr>
            </w:pPr>
            <w:r w:rsidRPr="00AE700D">
              <w:rPr>
                <w:b/>
                <w:bCs/>
              </w:rPr>
              <w:lastRenderedPageBreak/>
              <w:t>INSURANCE OF THE PERSON</w:t>
            </w:r>
          </w:p>
          <w:p w14:paraId="01E8AC9B" w14:textId="302E2A27" w:rsidR="00A527A8" w:rsidRDefault="00A527A8" w:rsidP="00A527A8">
            <w:pPr>
              <w:jc w:val="both"/>
            </w:pPr>
            <w:r>
              <w:rPr>
                <w:noProof/>
              </w:rPr>
              <w:drawing>
                <wp:inline distT="0" distB="0" distL="0" distR="0" wp14:anchorId="7613DAC1" wp14:editId="417EE900">
                  <wp:extent cx="1009650" cy="6489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5542" cy="659185"/>
                          </a:xfrm>
                          <a:prstGeom prst="rect">
                            <a:avLst/>
                          </a:prstGeom>
                        </pic:spPr>
                      </pic:pic>
                    </a:graphicData>
                  </a:graphic>
                </wp:inline>
              </w:drawing>
            </w:r>
          </w:p>
        </w:tc>
        <w:tc>
          <w:tcPr>
            <w:tcW w:w="3118" w:type="dxa"/>
          </w:tcPr>
          <w:p w14:paraId="56325FD1" w14:textId="145637A4" w:rsidR="00A527A8" w:rsidRDefault="00A527A8" w:rsidP="00A527A8">
            <w:pPr>
              <w:jc w:val="both"/>
            </w:pPr>
            <w:r>
              <w:t>FreedRe take care of this primarily life related risks. We assist in helping direct insurance brokers and their clients in designing the most appropriate insurance program for Group Life, Personal Accident, Travel Insurance, Credit Life and Employee Benefit schemes for industrial client.</w:t>
            </w:r>
          </w:p>
        </w:tc>
        <w:tc>
          <w:tcPr>
            <w:tcW w:w="3119" w:type="dxa"/>
          </w:tcPr>
          <w:p w14:paraId="5C6AF813" w14:textId="77777777" w:rsidR="00A527A8" w:rsidRDefault="00A527A8" w:rsidP="00A527A8">
            <w:pPr>
              <w:jc w:val="both"/>
            </w:pPr>
            <w:r>
              <w:t xml:space="preserve">FreedRe </w:t>
            </w:r>
            <w:proofErr w:type="spellStart"/>
            <w:r>
              <w:t>mengurus</w:t>
            </w:r>
            <w:proofErr w:type="spellEnd"/>
            <w:r>
              <w:t xml:space="preserve"> </w:t>
            </w:r>
            <w:proofErr w:type="spellStart"/>
            <w:r>
              <w:t>risiko-risiko</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jiwa</w:t>
            </w:r>
            <w:proofErr w:type="spellEnd"/>
            <w:r>
              <w:t>/</w:t>
            </w:r>
            <w:proofErr w:type="spellStart"/>
            <w:r>
              <w:t>kehidupan</w:t>
            </w:r>
            <w:proofErr w:type="spellEnd"/>
            <w:r>
              <w:t xml:space="preserve">. Kami </w:t>
            </w:r>
            <w:proofErr w:type="spellStart"/>
            <w:r>
              <w:t>memberikan</w:t>
            </w:r>
            <w:proofErr w:type="spellEnd"/>
            <w:r>
              <w:t xml:space="preserve"> </w:t>
            </w:r>
            <w:proofErr w:type="spellStart"/>
            <w:r>
              <w:t>asistensi</w:t>
            </w:r>
            <w:proofErr w:type="spellEnd"/>
            <w:r>
              <w:t xml:space="preserve"> </w:t>
            </w:r>
            <w:proofErr w:type="spellStart"/>
            <w:r>
              <w:t>kepada</w:t>
            </w:r>
            <w:proofErr w:type="spellEnd"/>
            <w:r>
              <w:t xml:space="preserve"> </w:t>
            </w:r>
            <w:proofErr w:type="spellStart"/>
            <w:r>
              <w:t>pialang</w:t>
            </w:r>
            <w:proofErr w:type="spellEnd"/>
            <w:r>
              <w:t xml:space="preserve"> </w:t>
            </w:r>
            <w:proofErr w:type="spellStart"/>
            <w:r>
              <w:t>asuransi</w:t>
            </w:r>
            <w:proofErr w:type="spellEnd"/>
            <w:r>
              <w:t xml:space="preserve"> dan </w:t>
            </w:r>
            <w:proofErr w:type="spellStart"/>
            <w:r>
              <w:t>Kliennya</w:t>
            </w:r>
            <w:proofErr w:type="spellEnd"/>
            <w:r>
              <w:t xml:space="preserve"> </w:t>
            </w:r>
            <w:proofErr w:type="spellStart"/>
            <w:r>
              <w:t>dalam</w:t>
            </w:r>
            <w:proofErr w:type="spellEnd"/>
            <w:r>
              <w:t xml:space="preserve"> </w:t>
            </w:r>
            <w:proofErr w:type="spellStart"/>
            <w:r>
              <w:t>merancang</w:t>
            </w:r>
            <w:proofErr w:type="spellEnd"/>
            <w:r>
              <w:t xml:space="preserve"> program </w:t>
            </w:r>
            <w:proofErr w:type="spellStart"/>
            <w:r>
              <w:t>terbaik</w:t>
            </w:r>
            <w:proofErr w:type="spellEnd"/>
            <w:r>
              <w:t xml:space="preserve"> </w:t>
            </w:r>
            <w:proofErr w:type="spellStart"/>
            <w:r>
              <w:t>bagi</w:t>
            </w:r>
            <w:proofErr w:type="spellEnd"/>
            <w:r>
              <w:t xml:space="preserve"> </w:t>
            </w:r>
            <w:proofErr w:type="spellStart"/>
            <w:r>
              <w:t>asuransi</w:t>
            </w:r>
            <w:proofErr w:type="spellEnd"/>
            <w:r>
              <w:t xml:space="preserve"> Jiwa Kumpulan, </w:t>
            </w:r>
            <w:proofErr w:type="spellStart"/>
            <w:r>
              <w:t>Kecelakaan</w:t>
            </w:r>
            <w:proofErr w:type="spellEnd"/>
            <w:r>
              <w:t xml:space="preserve"> </w:t>
            </w:r>
            <w:proofErr w:type="spellStart"/>
            <w:r>
              <w:t>Diri</w:t>
            </w:r>
            <w:proofErr w:type="spellEnd"/>
            <w:r>
              <w:t xml:space="preserve"> </w:t>
            </w:r>
            <w:proofErr w:type="spellStart"/>
            <w:r>
              <w:t>Perjalanan</w:t>
            </w:r>
            <w:proofErr w:type="spellEnd"/>
            <w:r>
              <w:t xml:space="preserve">, Jiwa </w:t>
            </w:r>
            <w:proofErr w:type="spellStart"/>
            <w:r>
              <w:t>Kredit</w:t>
            </w:r>
            <w:proofErr w:type="spellEnd"/>
            <w:r>
              <w:t xml:space="preserve"> dan </w:t>
            </w:r>
            <w:proofErr w:type="spellStart"/>
            <w:r>
              <w:t>skema</w:t>
            </w:r>
            <w:proofErr w:type="spellEnd"/>
            <w:r>
              <w:t xml:space="preserve"> </w:t>
            </w:r>
            <w:proofErr w:type="spellStart"/>
            <w:r>
              <w:t>Jaminan</w:t>
            </w:r>
            <w:proofErr w:type="spellEnd"/>
            <w:r>
              <w:t xml:space="preserve"> </w:t>
            </w:r>
            <w:proofErr w:type="spellStart"/>
            <w:r>
              <w:t>Karyawan</w:t>
            </w:r>
            <w:proofErr w:type="spellEnd"/>
            <w:r>
              <w:t xml:space="preserve"> </w:t>
            </w:r>
            <w:proofErr w:type="spellStart"/>
            <w:r>
              <w:t>bagi</w:t>
            </w:r>
            <w:proofErr w:type="spellEnd"/>
            <w:r>
              <w:t xml:space="preserve"> </w:t>
            </w:r>
            <w:proofErr w:type="spellStart"/>
            <w:r>
              <w:t>Klien-klien</w:t>
            </w:r>
            <w:proofErr w:type="spellEnd"/>
            <w:r>
              <w:t xml:space="preserve"> </w:t>
            </w:r>
            <w:proofErr w:type="spellStart"/>
            <w:r>
              <w:t>pelaku</w:t>
            </w:r>
            <w:proofErr w:type="spellEnd"/>
            <w:r>
              <w:t xml:space="preserve"> </w:t>
            </w:r>
            <w:proofErr w:type="spellStart"/>
            <w:r>
              <w:t>industri</w:t>
            </w:r>
            <w:proofErr w:type="spellEnd"/>
            <w:r>
              <w:t>.</w:t>
            </w:r>
          </w:p>
          <w:p w14:paraId="56AB1DB1" w14:textId="77777777" w:rsidR="00A527A8" w:rsidRDefault="00A527A8" w:rsidP="00A527A8">
            <w:pPr>
              <w:jc w:val="both"/>
            </w:pPr>
          </w:p>
          <w:p w14:paraId="5B6FC4B7" w14:textId="0EBBD370" w:rsidR="00A527A8" w:rsidRDefault="00A527A8" w:rsidP="00A527A8">
            <w:pPr>
              <w:jc w:val="both"/>
            </w:pPr>
          </w:p>
        </w:tc>
      </w:tr>
      <w:tr w:rsidR="00A527A8" w14:paraId="5A1584AD" w14:textId="0B4DC093" w:rsidTr="00B42ED8">
        <w:tc>
          <w:tcPr>
            <w:tcW w:w="3114" w:type="dxa"/>
          </w:tcPr>
          <w:p w14:paraId="197A5243" w14:textId="77777777" w:rsidR="00A527A8" w:rsidRPr="00AE700D" w:rsidRDefault="00A527A8" w:rsidP="00A527A8">
            <w:pPr>
              <w:rPr>
                <w:b/>
                <w:bCs/>
              </w:rPr>
            </w:pPr>
            <w:r w:rsidRPr="00AE700D">
              <w:rPr>
                <w:b/>
                <w:bCs/>
              </w:rPr>
              <w:t>NEW BUSINESS INITIAVES</w:t>
            </w:r>
          </w:p>
          <w:p w14:paraId="38A1D4C4" w14:textId="587CBC65" w:rsidR="00A527A8" w:rsidRDefault="00A527A8" w:rsidP="00A527A8">
            <w:pPr>
              <w:jc w:val="both"/>
            </w:pPr>
            <w:r>
              <w:rPr>
                <w:noProof/>
              </w:rPr>
              <w:drawing>
                <wp:inline distT="0" distB="0" distL="0" distR="0" wp14:anchorId="44545F3C" wp14:editId="31654775">
                  <wp:extent cx="971550" cy="6794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8281" cy="684157"/>
                          </a:xfrm>
                          <a:prstGeom prst="rect">
                            <a:avLst/>
                          </a:prstGeom>
                        </pic:spPr>
                      </pic:pic>
                    </a:graphicData>
                  </a:graphic>
                </wp:inline>
              </w:drawing>
            </w:r>
          </w:p>
        </w:tc>
        <w:tc>
          <w:tcPr>
            <w:tcW w:w="3118" w:type="dxa"/>
          </w:tcPr>
          <w:p w14:paraId="4EBC8EC2" w14:textId="77777777" w:rsidR="00A527A8" w:rsidRDefault="00A527A8" w:rsidP="00A527A8">
            <w:pPr>
              <w:jc w:val="both"/>
            </w:pPr>
            <w:r>
              <w:t xml:space="preserve">FreedRe continuously look for acquiring information and knowledge on new products, coverages and technologies that would be </w:t>
            </w:r>
            <w:proofErr w:type="spellStart"/>
            <w:proofErr w:type="gramStart"/>
            <w:r>
              <w:t>appropriate,viable</w:t>
            </w:r>
            <w:proofErr w:type="spellEnd"/>
            <w:proofErr w:type="gramEnd"/>
            <w:r>
              <w:t xml:space="preserve"> and demanded for. We contribute to accelerate the insurance industry development.</w:t>
            </w:r>
          </w:p>
          <w:p w14:paraId="336C3AB8" w14:textId="77777777" w:rsidR="00A527A8" w:rsidRDefault="00A527A8" w:rsidP="00A527A8">
            <w:pPr>
              <w:jc w:val="both"/>
            </w:pPr>
          </w:p>
        </w:tc>
        <w:tc>
          <w:tcPr>
            <w:tcW w:w="3119" w:type="dxa"/>
          </w:tcPr>
          <w:p w14:paraId="787B633D" w14:textId="77777777" w:rsidR="00A527A8" w:rsidRDefault="00A527A8" w:rsidP="00A527A8">
            <w:pPr>
              <w:jc w:val="both"/>
            </w:pPr>
            <w:r>
              <w:t xml:space="preserve">FreedRe </w:t>
            </w:r>
            <w:proofErr w:type="spellStart"/>
            <w:r>
              <w:t>terus</w:t>
            </w:r>
            <w:proofErr w:type="spellEnd"/>
            <w:r>
              <w:t xml:space="preserve"> </w:t>
            </w:r>
            <w:proofErr w:type="spellStart"/>
            <w:r>
              <w:t>berusaha</w:t>
            </w:r>
            <w:proofErr w:type="spellEnd"/>
            <w:r>
              <w:t xml:space="preserve"> </w:t>
            </w:r>
            <w:proofErr w:type="spellStart"/>
            <w:r>
              <w:t>mendapatkan</w:t>
            </w:r>
            <w:proofErr w:type="spellEnd"/>
            <w:r>
              <w:t xml:space="preserve"> </w:t>
            </w:r>
            <w:proofErr w:type="spellStart"/>
            <w:r>
              <w:t>informasi</w:t>
            </w:r>
            <w:proofErr w:type="spellEnd"/>
            <w:r>
              <w:t xml:space="preserve"> dan </w:t>
            </w:r>
            <w:proofErr w:type="spellStart"/>
            <w:r>
              <w:t>pengetahuan</w:t>
            </w:r>
            <w:proofErr w:type="spellEnd"/>
            <w:r>
              <w:t xml:space="preserve"> </w:t>
            </w:r>
            <w:proofErr w:type="spellStart"/>
            <w:r>
              <w:t>tentang</w:t>
            </w:r>
            <w:proofErr w:type="spellEnd"/>
            <w:r>
              <w:t xml:space="preserve"> </w:t>
            </w:r>
            <w:proofErr w:type="spellStart"/>
            <w:r>
              <w:t>produk</w:t>
            </w:r>
            <w:proofErr w:type="spellEnd"/>
            <w:r>
              <w:t xml:space="preserve"> </w:t>
            </w:r>
            <w:proofErr w:type="spellStart"/>
            <w:proofErr w:type="gramStart"/>
            <w:r>
              <w:t>asuransi</w:t>
            </w:r>
            <w:proofErr w:type="spellEnd"/>
            <w:r>
              <w:t xml:space="preserve">,  </w:t>
            </w:r>
            <w:proofErr w:type="spellStart"/>
            <w:r>
              <w:t>jaminan</w:t>
            </w:r>
            <w:proofErr w:type="spellEnd"/>
            <w:proofErr w:type="gramEnd"/>
            <w:r>
              <w:t xml:space="preserve"> dan </w:t>
            </w:r>
            <w:proofErr w:type="spellStart"/>
            <w:r>
              <w:t>teknologinya</w:t>
            </w:r>
            <w:proofErr w:type="spellEnd"/>
            <w:r>
              <w:t xml:space="preserve"> yang </w:t>
            </w:r>
            <w:proofErr w:type="spellStart"/>
            <w:r>
              <w:t>cocok</w:t>
            </w:r>
            <w:proofErr w:type="spellEnd"/>
            <w:r>
              <w:t xml:space="preserve">, </w:t>
            </w:r>
            <w:proofErr w:type="spellStart"/>
            <w:r>
              <w:t>layak</w:t>
            </w:r>
            <w:proofErr w:type="spellEnd"/>
            <w:r>
              <w:t xml:space="preserve"> </w:t>
            </w:r>
            <w:proofErr w:type="spellStart"/>
            <w:r>
              <w:t>terapan</w:t>
            </w:r>
            <w:proofErr w:type="spellEnd"/>
            <w:r>
              <w:t xml:space="preserve"> dan </w:t>
            </w:r>
            <w:proofErr w:type="spellStart"/>
            <w:r>
              <w:t>dibutuhkan</w:t>
            </w:r>
            <w:proofErr w:type="spellEnd"/>
            <w:r>
              <w:t xml:space="preserve">. Kami </w:t>
            </w:r>
            <w:proofErr w:type="spellStart"/>
            <w:r>
              <w:t>menyokong</w:t>
            </w:r>
            <w:proofErr w:type="spellEnd"/>
            <w:r>
              <w:t xml:space="preserve"> </w:t>
            </w:r>
            <w:proofErr w:type="spellStart"/>
            <w:r>
              <w:t>percepatan</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industri</w:t>
            </w:r>
            <w:proofErr w:type="spellEnd"/>
            <w:r>
              <w:t xml:space="preserve"> </w:t>
            </w:r>
            <w:proofErr w:type="spellStart"/>
            <w:r>
              <w:t>asuransi</w:t>
            </w:r>
            <w:proofErr w:type="spellEnd"/>
            <w:r>
              <w:t>.</w:t>
            </w:r>
          </w:p>
          <w:p w14:paraId="40E175C9" w14:textId="77777777" w:rsidR="00A527A8" w:rsidRDefault="00A527A8" w:rsidP="00A527A8">
            <w:pPr>
              <w:jc w:val="both"/>
            </w:pPr>
          </w:p>
        </w:tc>
      </w:tr>
    </w:tbl>
    <w:p w14:paraId="0DF70E6D" w14:textId="575412CB" w:rsidR="002A3CA0" w:rsidRDefault="002A3CA0"/>
    <w:p w14:paraId="4F61C864" w14:textId="75518B94" w:rsidR="00A527A8" w:rsidRDefault="00A527A8"/>
    <w:p w14:paraId="54649225" w14:textId="31476624" w:rsidR="00A527A8" w:rsidRDefault="00A527A8">
      <w:r>
        <w:br w:type="page"/>
      </w:r>
    </w:p>
    <w:p w14:paraId="1B263E9C" w14:textId="77777777" w:rsidR="00A527A8" w:rsidRDefault="00A527A8"/>
    <w:tbl>
      <w:tblPr>
        <w:tblStyle w:val="TableGrid"/>
        <w:tblW w:w="0" w:type="auto"/>
        <w:tblLook w:val="04A0" w:firstRow="1" w:lastRow="0" w:firstColumn="1" w:lastColumn="0" w:noHBand="0" w:noVBand="1"/>
      </w:tblPr>
      <w:tblGrid>
        <w:gridCol w:w="4675"/>
        <w:gridCol w:w="4675"/>
      </w:tblGrid>
      <w:tr w:rsidR="00AE700D" w14:paraId="56493BD9" w14:textId="77777777" w:rsidTr="00AE700D">
        <w:tc>
          <w:tcPr>
            <w:tcW w:w="4675" w:type="dxa"/>
          </w:tcPr>
          <w:p w14:paraId="77AF2D8A" w14:textId="721BBF5F" w:rsidR="00AE700D" w:rsidRPr="00A527A8" w:rsidRDefault="00A527A8" w:rsidP="005413E8">
            <w:pPr>
              <w:rPr>
                <w:b/>
                <w:bCs/>
              </w:rPr>
            </w:pPr>
            <w:r w:rsidRPr="00A527A8">
              <w:rPr>
                <w:b/>
                <w:bCs/>
              </w:rPr>
              <w:t>FREED RE ROLE &amp; FUNCTION</w:t>
            </w:r>
          </w:p>
        </w:tc>
        <w:tc>
          <w:tcPr>
            <w:tcW w:w="4675" w:type="dxa"/>
          </w:tcPr>
          <w:p w14:paraId="5A5A9CD9" w14:textId="6DE68C9F" w:rsidR="00AE700D" w:rsidRPr="00A527A8" w:rsidRDefault="00A527A8" w:rsidP="00AE700D">
            <w:pPr>
              <w:rPr>
                <w:b/>
                <w:bCs/>
              </w:rPr>
            </w:pPr>
            <w:r w:rsidRPr="00A527A8">
              <w:rPr>
                <w:b/>
                <w:bCs/>
              </w:rPr>
              <w:t>PERAN &amp; FUNGSI FREED RE</w:t>
            </w:r>
          </w:p>
          <w:p w14:paraId="167309BC" w14:textId="77777777" w:rsidR="00AE700D" w:rsidRPr="00A527A8" w:rsidRDefault="00AE700D" w:rsidP="005413E8">
            <w:pPr>
              <w:rPr>
                <w:b/>
                <w:bCs/>
              </w:rPr>
            </w:pPr>
          </w:p>
        </w:tc>
      </w:tr>
      <w:tr w:rsidR="00AE700D" w14:paraId="395821EC" w14:textId="77777777" w:rsidTr="00AE700D">
        <w:tc>
          <w:tcPr>
            <w:tcW w:w="4675" w:type="dxa"/>
          </w:tcPr>
          <w:p w14:paraId="73BC6950" w14:textId="77777777" w:rsidR="00AE700D" w:rsidRDefault="00AE700D" w:rsidP="00AE700D">
            <w:proofErr w:type="gramStart"/>
            <w:r>
              <w:t>FREEDRE  help</w:t>
            </w:r>
            <w:proofErr w:type="gramEnd"/>
            <w:r>
              <w:t xml:space="preserve"> handle your risks</w:t>
            </w:r>
          </w:p>
          <w:p w14:paraId="1E2109C4" w14:textId="0E865614" w:rsidR="00AE700D" w:rsidRDefault="00AE700D" w:rsidP="00AE700D"/>
          <w:p w14:paraId="748066A9" w14:textId="77777777" w:rsidR="00AE700D" w:rsidRDefault="00AE700D" w:rsidP="00AE700D">
            <w:r>
              <w:t xml:space="preserve">FREEDRE provides risk management </w:t>
            </w:r>
            <w:proofErr w:type="gramStart"/>
            <w:r>
              <w:t>consultation  from</w:t>
            </w:r>
            <w:proofErr w:type="gramEnd"/>
            <w:r>
              <w:t xml:space="preserve"> the reinsurance side working together with direct Insurers and direct insurance brokers.</w:t>
            </w:r>
          </w:p>
          <w:p w14:paraId="6B9B3C1C" w14:textId="77777777" w:rsidR="00AE700D" w:rsidRDefault="00AE700D" w:rsidP="00AE700D"/>
          <w:p w14:paraId="4DD2A0E3" w14:textId="7ED6C450" w:rsidR="00AE700D" w:rsidRDefault="00AE700D" w:rsidP="00AE700D">
            <w:r>
              <w:t xml:space="preserve">FREEDRE place your reinsurance </w:t>
            </w:r>
          </w:p>
          <w:p w14:paraId="10362A86" w14:textId="77777777" w:rsidR="00AE700D" w:rsidRDefault="00AE700D" w:rsidP="00AE700D"/>
          <w:p w14:paraId="16E94B6F" w14:textId="77777777" w:rsidR="00AE700D" w:rsidRDefault="00AE700D" w:rsidP="00AE700D">
            <w:r>
              <w:t>FREEDRE through its internal security committee will select Reinsurance Companies of excellent financial standing and security level</w:t>
            </w:r>
          </w:p>
          <w:p w14:paraId="47B6D169" w14:textId="77777777" w:rsidR="00AE700D" w:rsidRDefault="00AE700D" w:rsidP="00AE700D"/>
          <w:p w14:paraId="6A52DAA7" w14:textId="77777777" w:rsidR="00AE700D" w:rsidRDefault="00AE700D" w:rsidP="00AE700D"/>
          <w:p w14:paraId="4A2633C7" w14:textId="4B8C8EE6" w:rsidR="00AE700D" w:rsidRDefault="00AE700D" w:rsidP="00AE700D">
            <w:proofErr w:type="gramStart"/>
            <w:r>
              <w:t>FREEDRE  deal</w:t>
            </w:r>
            <w:proofErr w:type="gramEnd"/>
            <w:r>
              <w:t xml:space="preserve"> with your reinsurance claims</w:t>
            </w:r>
          </w:p>
          <w:p w14:paraId="69981E2D" w14:textId="77777777" w:rsidR="00AE700D" w:rsidRDefault="00AE700D" w:rsidP="00AE700D"/>
          <w:p w14:paraId="40369545" w14:textId="4738D033" w:rsidR="00AE700D" w:rsidRDefault="00AE700D" w:rsidP="00AE700D">
            <w:r>
              <w:t>FREEDRE is on your side to deal with your claim to ensure it is given prompt assessment referring to reinsurance policy terms and settled satisfactorily and in timely manner.</w:t>
            </w:r>
          </w:p>
          <w:p w14:paraId="5289E9C5" w14:textId="77777777" w:rsidR="00AE700D" w:rsidRDefault="00AE700D" w:rsidP="00AE700D"/>
        </w:tc>
        <w:tc>
          <w:tcPr>
            <w:tcW w:w="4675" w:type="dxa"/>
          </w:tcPr>
          <w:p w14:paraId="101244E4" w14:textId="77777777" w:rsidR="00AE700D" w:rsidRDefault="00AE700D" w:rsidP="00AE700D">
            <w:r>
              <w:t xml:space="preserve">FREEDRE </w:t>
            </w:r>
            <w:proofErr w:type="spellStart"/>
            <w:r>
              <w:t>Membantu</w:t>
            </w:r>
            <w:proofErr w:type="spellEnd"/>
            <w:r>
              <w:t xml:space="preserve"> </w:t>
            </w:r>
            <w:proofErr w:type="spellStart"/>
            <w:r>
              <w:t>menangani</w:t>
            </w:r>
            <w:proofErr w:type="spellEnd"/>
            <w:r>
              <w:t xml:space="preserve"> </w:t>
            </w:r>
            <w:proofErr w:type="spellStart"/>
            <w:r>
              <w:t>risiko</w:t>
            </w:r>
            <w:proofErr w:type="spellEnd"/>
            <w:r>
              <w:t xml:space="preserve"> Anda </w:t>
            </w:r>
          </w:p>
          <w:p w14:paraId="4802FBF9" w14:textId="77777777" w:rsidR="00AE700D" w:rsidRDefault="00AE700D" w:rsidP="00AE700D"/>
          <w:p w14:paraId="07EDCFB1" w14:textId="27E99B99" w:rsidR="00AE700D" w:rsidRDefault="00AE700D" w:rsidP="00AE700D">
            <w:r>
              <w:t xml:space="preserve">FREEDRE </w:t>
            </w:r>
            <w:proofErr w:type="spellStart"/>
            <w:r>
              <w:t>menyediakan</w:t>
            </w:r>
            <w:proofErr w:type="spellEnd"/>
            <w:r>
              <w:t xml:space="preserve"> </w:t>
            </w:r>
            <w:proofErr w:type="spellStart"/>
            <w:r>
              <w:t>konsultasi</w:t>
            </w:r>
            <w:proofErr w:type="spellEnd"/>
            <w:r>
              <w:t xml:space="preserve"> </w:t>
            </w:r>
            <w:proofErr w:type="spellStart"/>
            <w:r>
              <w:t>manajemen</w:t>
            </w:r>
            <w:proofErr w:type="spellEnd"/>
            <w:r>
              <w:t xml:space="preserve"> </w:t>
            </w:r>
            <w:proofErr w:type="spellStart"/>
            <w:r>
              <w:t>risiko</w:t>
            </w:r>
            <w:proofErr w:type="spellEnd"/>
            <w:r>
              <w:t xml:space="preserve"> </w:t>
            </w:r>
            <w:proofErr w:type="spellStart"/>
            <w:r>
              <w:t>dari</w:t>
            </w:r>
            <w:proofErr w:type="spellEnd"/>
            <w:r>
              <w:t xml:space="preserve"> </w:t>
            </w:r>
            <w:proofErr w:type="spellStart"/>
            <w:r>
              <w:t>sisi</w:t>
            </w:r>
            <w:proofErr w:type="spellEnd"/>
            <w:r>
              <w:t xml:space="preserve"> </w:t>
            </w:r>
            <w:proofErr w:type="spellStart"/>
            <w:r>
              <w:t>reasuransi</w:t>
            </w:r>
            <w:proofErr w:type="spellEnd"/>
            <w:r>
              <w:t xml:space="preserve"> </w:t>
            </w:r>
            <w:proofErr w:type="spellStart"/>
            <w:r>
              <w:t>bekerjasama</w:t>
            </w:r>
            <w:proofErr w:type="spellEnd"/>
            <w:r>
              <w:t xml:space="preserve"> </w:t>
            </w:r>
            <w:proofErr w:type="spellStart"/>
            <w:r>
              <w:t>dengan</w:t>
            </w:r>
            <w:proofErr w:type="spellEnd"/>
            <w:r>
              <w:t xml:space="preserve"> Perusahaan </w:t>
            </w:r>
            <w:proofErr w:type="spellStart"/>
            <w:r>
              <w:t>Asuransi</w:t>
            </w:r>
            <w:proofErr w:type="spellEnd"/>
            <w:r>
              <w:t xml:space="preserve"> dan </w:t>
            </w:r>
            <w:proofErr w:type="spellStart"/>
            <w:r>
              <w:t>Pialang</w:t>
            </w:r>
            <w:proofErr w:type="spellEnd"/>
            <w:r>
              <w:t xml:space="preserve"> </w:t>
            </w:r>
            <w:proofErr w:type="spellStart"/>
            <w:r>
              <w:t>Asuransi</w:t>
            </w:r>
            <w:proofErr w:type="spellEnd"/>
          </w:p>
          <w:p w14:paraId="20C485C4" w14:textId="77777777" w:rsidR="00AE700D" w:rsidRDefault="00AE700D" w:rsidP="00AE700D"/>
          <w:p w14:paraId="6BA44FDF" w14:textId="199914ED" w:rsidR="00AE700D" w:rsidRDefault="00AE700D" w:rsidP="00AE700D">
            <w:r>
              <w:t xml:space="preserve">FREEDRE </w:t>
            </w:r>
            <w:proofErr w:type="spellStart"/>
            <w:r>
              <w:t>Menempatkan</w:t>
            </w:r>
            <w:proofErr w:type="spellEnd"/>
            <w:r>
              <w:t xml:space="preserve"> Reasuransi Anda</w:t>
            </w:r>
          </w:p>
          <w:p w14:paraId="4EC6F456" w14:textId="77777777" w:rsidR="00AE700D" w:rsidRDefault="00AE700D" w:rsidP="00AE700D"/>
          <w:p w14:paraId="547CE093" w14:textId="55C05698" w:rsidR="00AE700D" w:rsidRDefault="00AE700D" w:rsidP="00AE700D">
            <w:r>
              <w:t xml:space="preserve">FREEDRE </w:t>
            </w:r>
            <w:proofErr w:type="spellStart"/>
            <w:r>
              <w:t>melalui</w:t>
            </w:r>
            <w:proofErr w:type="spellEnd"/>
            <w:r>
              <w:t xml:space="preserve"> </w:t>
            </w:r>
            <w:proofErr w:type="spellStart"/>
            <w:r>
              <w:t>komite</w:t>
            </w:r>
            <w:proofErr w:type="spellEnd"/>
            <w:r>
              <w:t xml:space="preserve"> </w:t>
            </w:r>
            <w:proofErr w:type="spellStart"/>
            <w:r>
              <w:t>sekuriti</w:t>
            </w:r>
            <w:proofErr w:type="spellEnd"/>
            <w:r>
              <w:t xml:space="preserve"> internal </w:t>
            </w:r>
            <w:proofErr w:type="spellStart"/>
            <w:r>
              <w:t>akan</w:t>
            </w:r>
            <w:proofErr w:type="spellEnd"/>
            <w:r>
              <w:t xml:space="preserve"> </w:t>
            </w:r>
            <w:proofErr w:type="spellStart"/>
            <w:r>
              <w:t>memilih</w:t>
            </w:r>
            <w:proofErr w:type="spellEnd"/>
            <w:r>
              <w:t xml:space="preserve"> Perusahaan Reasuransi </w:t>
            </w:r>
            <w:proofErr w:type="spellStart"/>
            <w:r>
              <w:t>dengan</w:t>
            </w:r>
            <w:proofErr w:type="spellEnd"/>
            <w:r>
              <w:t xml:space="preserve"> </w:t>
            </w:r>
            <w:proofErr w:type="spellStart"/>
            <w:r>
              <w:t>kesehatan</w:t>
            </w:r>
            <w:proofErr w:type="spellEnd"/>
            <w:r>
              <w:t xml:space="preserve"> </w:t>
            </w:r>
            <w:proofErr w:type="spellStart"/>
            <w:r>
              <w:t>keuangan</w:t>
            </w:r>
            <w:proofErr w:type="spellEnd"/>
            <w:r>
              <w:t xml:space="preserve"> dan </w:t>
            </w:r>
            <w:proofErr w:type="spellStart"/>
            <w:r>
              <w:t>peringkat</w:t>
            </w:r>
            <w:proofErr w:type="spellEnd"/>
            <w:r>
              <w:t xml:space="preserve"> </w:t>
            </w:r>
            <w:proofErr w:type="spellStart"/>
            <w:r>
              <w:t>keamanan</w:t>
            </w:r>
            <w:proofErr w:type="spellEnd"/>
            <w:r>
              <w:t xml:space="preserve"> yang </w:t>
            </w:r>
            <w:proofErr w:type="spellStart"/>
            <w:r>
              <w:t>baik</w:t>
            </w:r>
            <w:proofErr w:type="spellEnd"/>
          </w:p>
          <w:p w14:paraId="2EADEE0B" w14:textId="77777777" w:rsidR="00AE700D" w:rsidRDefault="00AE700D" w:rsidP="00AE700D"/>
          <w:p w14:paraId="10BEF714" w14:textId="091967C0" w:rsidR="00AE700D" w:rsidRDefault="00AE700D" w:rsidP="00AE700D">
            <w:r>
              <w:t xml:space="preserve">FREEDRE </w:t>
            </w:r>
            <w:proofErr w:type="spellStart"/>
            <w:r>
              <w:t>Mengurus</w:t>
            </w:r>
            <w:proofErr w:type="spellEnd"/>
            <w:r>
              <w:t xml:space="preserve"> Klaim Reasuransi Anda</w:t>
            </w:r>
          </w:p>
          <w:p w14:paraId="3819F848" w14:textId="77777777" w:rsidR="00AE700D" w:rsidRDefault="00AE700D" w:rsidP="00AE700D"/>
          <w:p w14:paraId="51AA73CD" w14:textId="1329727E" w:rsidR="00AE700D" w:rsidRDefault="00AE700D" w:rsidP="00AE700D">
            <w:proofErr w:type="gramStart"/>
            <w:r>
              <w:t xml:space="preserve">FREEDRE  </w:t>
            </w:r>
            <w:proofErr w:type="spellStart"/>
            <w:r>
              <w:t>berada</w:t>
            </w:r>
            <w:proofErr w:type="spellEnd"/>
            <w:proofErr w:type="gramEnd"/>
            <w:r>
              <w:t xml:space="preserve"> di </w:t>
            </w:r>
            <w:proofErr w:type="spellStart"/>
            <w:r>
              <w:t>pihak</w:t>
            </w:r>
            <w:proofErr w:type="spellEnd"/>
            <w:r>
              <w:t xml:space="preserve"> Anda </w:t>
            </w:r>
            <w:proofErr w:type="spellStart"/>
            <w:r>
              <w:t>untuk</w:t>
            </w:r>
            <w:proofErr w:type="spellEnd"/>
            <w:r>
              <w:t xml:space="preserve"> </w:t>
            </w:r>
            <w:proofErr w:type="spellStart"/>
            <w:r>
              <w:t>mengurus</w:t>
            </w:r>
            <w:proofErr w:type="spellEnd"/>
            <w:r>
              <w:t xml:space="preserve"> </w:t>
            </w:r>
            <w:proofErr w:type="spellStart"/>
            <w:r>
              <w:t>klaim</w:t>
            </w:r>
            <w:proofErr w:type="spellEnd"/>
            <w:r>
              <w:t xml:space="preserve">, </w:t>
            </w:r>
            <w:proofErr w:type="spellStart"/>
            <w:r>
              <w:t>memastikan</w:t>
            </w:r>
            <w:proofErr w:type="spellEnd"/>
            <w:r>
              <w:t xml:space="preserve"> </w:t>
            </w:r>
            <w:proofErr w:type="spellStart"/>
            <w:r>
              <w:t>secepatnya</w:t>
            </w:r>
            <w:proofErr w:type="spellEnd"/>
            <w:r>
              <w:t xml:space="preserve">  </w:t>
            </w:r>
            <w:proofErr w:type="spellStart"/>
            <w:r>
              <w:t>diases</w:t>
            </w:r>
            <w:proofErr w:type="spellEnd"/>
            <w:r>
              <w:t xml:space="preserve">  </w:t>
            </w:r>
            <w:proofErr w:type="spellStart"/>
            <w:r>
              <w:t>merujuk</w:t>
            </w:r>
            <w:proofErr w:type="spellEnd"/>
            <w:r>
              <w:t xml:space="preserve"> </w:t>
            </w:r>
            <w:proofErr w:type="spellStart"/>
            <w:r>
              <w:t>ketentuan</w:t>
            </w:r>
            <w:proofErr w:type="spellEnd"/>
            <w:r>
              <w:t xml:space="preserve"> dan </w:t>
            </w:r>
            <w:proofErr w:type="spellStart"/>
            <w:r>
              <w:t>persyaratan</w:t>
            </w:r>
            <w:proofErr w:type="spellEnd"/>
            <w:r>
              <w:t xml:space="preserve"> </w:t>
            </w:r>
            <w:proofErr w:type="spellStart"/>
            <w:r>
              <w:t>perjanjian</w:t>
            </w:r>
            <w:proofErr w:type="spellEnd"/>
            <w:r>
              <w:t xml:space="preserve"> </w:t>
            </w:r>
            <w:proofErr w:type="spellStart"/>
            <w:r>
              <w:t>reasuransi</w:t>
            </w:r>
            <w:proofErr w:type="spellEnd"/>
            <w:r>
              <w:t xml:space="preserve"> dan </w:t>
            </w:r>
            <w:proofErr w:type="spellStart"/>
            <w:r>
              <w:t>selesaikan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waktu</w:t>
            </w:r>
            <w:proofErr w:type="spellEnd"/>
            <w:r>
              <w:t xml:space="preserve"> dan </w:t>
            </w:r>
            <w:proofErr w:type="spellStart"/>
            <w:r>
              <w:t>memuaskan</w:t>
            </w:r>
            <w:proofErr w:type="spellEnd"/>
            <w:r>
              <w:t>.</w:t>
            </w:r>
          </w:p>
          <w:p w14:paraId="0FDA00AA" w14:textId="49456762" w:rsidR="00AE700D" w:rsidRDefault="00AE700D" w:rsidP="005413E8"/>
        </w:tc>
      </w:tr>
    </w:tbl>
    <w:p w14:paraId="7A0135EF" w14:textId="44913AFF" w:rsidR="00A9241A" w:rsidRDefault="00A9241A" w:rsidP="005413E8"/>
    <w:p w14:paraId="463045BB" w14:textId="77777777" w:rsidR="00897407" w:rsidRDefault="00897407">
      <w:pPr>
        <w:rPr>
          <w:b/>
          <w:bCs/>
        </w:rPr>
      </w:pPr>
      <w:r>
        <w:rPr>
          <w:b/>
          <w:bCs/>
        </w:rPr>
        <w:br w:type="page"/>
      </w:r>
    </w:p>
    <w:p w14:paraId="12911930" w14:textId="44EFF4AB" w:rsidR="00B42ED8" w:rsidRDefault="00897407" w:rsidP="005413E8">
      <w:pPr>
        <w:rPr>
          <w:b/>
          <w:bCs/>
        </w:rPr>
      </w:pPr>
      <w:r w:rsidRPr="00897407">
        <w:rPr>
          <w:b/>
          <w:bCs/>
        </w:rPr>
        <w:lastRenderedPageBreak/>
        <w:t>FINANCIAL HIGHLIGHT</w:t>
      </w:r>
    </w:p>
    <w:p w14:paraId="448A26E0" w14:textId="5108E434" w:rsidR="00897407" w:rsidRDefault="00897407">
      <w:pPr>
        <w:rPr>
          <w:b/>
          <w:bCs/>
        </w:rPr>
      </w:pPr>
      <w:r>
        <w:rPr>
          <w:b/>
          <w:bCs/>
        </w:rPr>
        <w:br w:type="page"/>
      </w:r>
    </w:p>
    <w:p w14:paraId="0C1DA053" w14:textId="70FBBE47" w:rsidR="00C41577" w:rsidRPr="00AE700D" w:rsidRDefault="00A527A8" w:rsidP="00AE700D">
      <w:pPr>
        <w:spacing w:after="0"/>
        <w:jc w:val="center"/>
        <w:rPr>
          <w:b/>
          <w:bCs/>
          <w:u w:val="single"/>
        </w:rPr>
      </w:pPr>
      <w:r>
        <w:rPr>
          <w:b/>
          <w:bCs/>
          <w:u w:val="single"/>
        </w:rPr>
        <w:lastRenderedPageBreak/>
        <w:t>OUR CLIENTS</w:t>
      </w:r>
    </w:p>
    <w:p w14:paraId="3D9B7483" w14:textId="643C93D4" w:rsidR="00AE700D" w:rsidRPr="00AE700D" w:rsidRDefault="00A527A8" w:rsidP="00AE700D">
      <w:pPr>
        <w:spacing w:after="0"/>
        <w:jc w:val="center"/>
        <w:rPr>
          <w:b/>
          <w:bCs/>
        </w:rPr>
      </w:pPr>
      <w:r>
        <w:rPr>
          <w:b/>
          <w:bCs/>
        </w:rPr>
        <w:t>KLIEN-KLIEN KAMI</w:t>
      </w:r>
    </w:p>
    <w:p w14:paraId="020EFEDF" w14:textId="77777777" w:rsidR="00C41577" w:rsidRDefault="00C41577" w:rsidP="005413E8"/>
    <w:p w14:paraId="38D9450C" w14:textId="2AD28A8B" w:rsidR="00863D2F" w:rsidRDefault="004E134D" w:rsidP="005413E8">
      <w:r w:rsidRPr="004E134D">
        <w:rPr>
          <w:noProof/>
        </w:rPr>
        <w:drawing>
          <wp:inline distT="0" distB="0" distL="0" distR="0" wp14:anchorId="4DA908B1" wp14:editId="1270210F">
            <wp:extent cx="2341880" cy="710418"/>
            <wp:effectExtent l="0" t="0" r="1270" b="0"/>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0"/>
                    <a:stretch>
                      <a:fillRect/>
                    </a:stretch>
                  </pic:blipFill>
                  <pic:spPr>
                    <a:xfrm>
                      <a:off x="0" y="0"/>
                      <a:ext cx="2361227" cy="716287"/>
                    </a:xfrm>
                    <a:prstGeom prst="rect">
                      <a:avLst/>
                    </a:prstGeom>
                  </pic:spPr>
                </pic:pic>
              </a:graphicData>
            </a:graphic>
          </wp:inline>
        </w:drawing>
      </w:r>
      <w:r w:rsidRPr="004E134D">
        <w:rPr>
          <w:noProof/>
        </w:rPr>
        <w:t xml:space="preserve"> </w:t>
      </w:r>
      <w:r>
        <w:t xml:space="preserve">                                    </w:t>
      </w:r>
      <w:r w:rsidRPr="004E134D">
        <w:rPr>
          <w:noProof/>
        </w:rPr>
        <w:drawing>
          <wp:inline distT="0" distB="0" distL="0" distR="0" wp14:anchorId="6B0885B3" wp14:editId="04EDC6D3">
            <wp:extent cx="2222500" cy="816110"/>
            <wp:effectExtent l="0" t="0" r="635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a:stretch>
                      <a:fillRect/>
                    </a:stretch>
                  </pic:blipFill>
                  <pic:spPr>
                    <a:xfrm>
                      <a:off x="0" y="0"/>
                      <a:ext cx="2234618" cy="820560"/>
                    </a:xfrm>
                    <a:prstGeom prst="rect">
                      <a:avLst/>
                    </a:prstGeom>
                  </pic:spPr>
                </pic:pic>
              </a:graphicData>
            </a:graphic>
          </wp:inline>
        </w:drawing>
      </w:r>
    </w:p>
    <w:p w14:paraId="023AAFEF" w14:textId="563D6F4A" w:rsidR="00863D2F" w:rsidRDefault="004E134D" w:rsidP="005413E8">
      <w:r w:rsidRPr="004E134D">
        <w:rPr>
          <w:noProof/>
        </w:rPr>
        <w:drawing>
          <wp:inline distT="0" distB="0" distL="0" distR="0" wp14:anchorId="667B9813" wp14:editId="24EE1307">
            <wp:extent cx="2326985" cy="675005"/>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2"/>
                    <a:stretch>
                      <a:fillRect/>
                    </a:stretch>
                  </pic:blipFill>
                  <pic:spPr>
                    <a:xfrm>
                      <a:off x="0" y="0"/>
                      <a:ext cx="2350774" cy="681906"/>
                    </a:xfrm>
                    <a:prstGeom prst="rect">
                      <a:avLst/>
                    </a:prstGeom>
                  </pic:spPr>
                </pic:pic>
              </a:graphicData>
            </a:graphic>
          </wp:inline>
        </w:drawing>
      </w:r>
      <w:r w:rsidRPr="004E134D">
        <w:rPr>
          <w:noProof/>
        </w:rPr>
        <w:t xml:space="preserve"> </w:t>
      </w:r>
      <w:r>
        <w:t xml:space="preserve">              </w:t>
      </w:r>
      <w:r w:rsidR="00B617AC">
        <w:t xml:space="preserve">                     </w:t>
      </w:r>
      <w:r w:rsidR="00B617AC" w:rsidRPr="004E134D">
        <w:rPr>
          <w:noProof/>
        </w:rPr>
        <w:drawing>
          <wp:inline distT="0" distB="0" distL="0" distR="0" wp14:anchorId="378235F8" wp14:editId="195D325A">
            <wp:extent cx="2106557" cy="625475"/>
            <wp:effectExtent l="0" t="0" r="8255" b="3175"/>
            <wp:docPr id="6" name="Picture 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with medium confidence"/>
                    <pic:cNvPicPr/>
                  </pic:nvPicPr>
                  <pic:blipFill>
                    <a:blip r:embed="rId13"/>
                    <a:stretch>
                      <a:fillRect/>
                    </a:stretch>
                  </pic:blipFill>
                  <pic:spPr>
                    <a:xfrm>
                      <a:off x="0" y="0"/>
                      <a:ext cx="2130114" cy="632469"/>
                    </a:xfrm>
                    <a:prstGeom prst="rect">
                      <a:avLst/>
                    </a:prstGeom>
                  </pic:spPr>
                </pic:pic>
              </a:graphicData>
            </a:graphic>
          </wp:inline>
        </w:drawing>
      </w:r>
      <w:r>
        <w:t xml:space="preserve">                           </w:t>
      </w:r>
    </w:p>
    <w:p w14:paraId="761C8F36" w14:textId="0809A69B" w:rsidR="004E134D" w:rsidRDefault="004E134D" w:rsidP="00B617AC">
      <w:pPr>
        <w:pStyle w:val="ListParagraph"/>
        <w:ind w:left="0"/>
      </w:pPr>
      <w:r w:rsidRPr="004E134D">
        <w:rPr>
          <w:noProof/>
        </w:rPr>
        <w:drawing>
          <wp:inline distT="0" distB="0" distL="0" distR="0" wp14:anchorId="3FAC2536" wp14:editId="6ACE5E94">
            <wp:extent cx="2543175" cy="876300"/>
            <wp:effectExtent l="0" t="0" r="952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4"/>
                    <a:stretch>
                      <a:fillRect/>
                    </a:stretch>
                  </pic:blipFill>
                  <pic:spPr>
                    <a:xfrm>
                      <a:off x="0" y="0"/>
                      <a:ext cx="2560785" cy="882368"/>
                    </a:xfrm>
                    <a:prstGeom prst="rect">
                      <a:avLst/>
                    </a:prstGeom>
                  </pic:spPr>
                </pic:pic>
              </a:graphicData>
            </a:graphic>
          </wp:inline>
        </w:drawing>
      </w:r>
      <w:r w:rsidRPr="004E134D">
        <w:rPr>
          <w:noProof/>
        </w:rPr>
        <w:t xml:space="preserve"> </w:t>
      </w:r>
      <w:r>
        <w:t xml:space="preserve">                               </w:t>
      </w:r>
      <w:r w:rsidRPr="004E134D">
        <w:rPr>
          <w:noProof/>
        </w:rPr>
        <w:drawing>
          <wp:inline distT="0" distB="0" distL="0" distR="0" wp14:anchorId="426F72E2" wp14:editId="0529B6D1">
            <wp:extent cx="2286000" cy="710418"/>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5"/>
                    <a:stretch>
                      <a:fillRect/>
                    </a:stretch>
                  </pic:blipFill>
                  <pic:spPr>
                    <a:xfrm>
                      <a:off x="0" y="0"/>
                      <a:ext cx="2297103" cy="713868"/>
                    </a:xfrm>
                    <a:prstGeom prst="rect">
                      <a:avLst/>
                    </a:prstGeom>
                  </pic:spPr>
                </pic:pic>
              </a:graphicData>
            </a:graphic>
          </wp:inline>
        </w:drawing>
      </w:r>
    </w:p>
    <w:p w14:paraId="14F73AC8" w14:textId="3AF23D2D" w:rsidR="004E134D" w:rsidRDefault="004E134D" w:rsidP="00B617AC">
      <w:pPr>
        <w:pStyle w:val="ListParagraph"/>
        <w:ind w:left="0"/>
      </w:pPr>
      <w:r w:rsidRPr="004E134D">
        <w:rPr>
          <w:noProof/>
        </w:rPr>
        <w:drawing>
          <wp:inline distT="0" distB="0" distL="0" distR="0" wp14:anchorId="7B4A39BB" wp14:editId="61EE8649">
            <wp:extent cx="2271395" cy="661182"/>
            <wp:effectExtent l="0" t="0" r="0" b="5715"/>
            <wp:docPr id="9" name="Picture 9" descr="Megapra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apratam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2769" cy="664493"/>
                    </a:xfrm>
                    <a:prstGeom prst="rect">
                      <a:avLst/>
                    </a:prstGeom>
                    <a:noFill/>
                    <a:ln>
                      <a:noFill/>
                    </a:ln>
                  </pic:spPr>
                </pic:pic>
              </a:graphicData>
            </a:graphic>
          </wp:inline>
        </w:drawing>
      </w:r>
      <w:r w:rsidRPr="004E134D">
        <w:rPr>
          <w:noProof/>
        </w:rPr>
        <w:t xml:space="preserve"> </w:t>
      </w:r>
      <w:r>
        <w:t xml:space="preserve">           </w:t>
      </w:r>
      <w:r w:rsidR="00F3605B" w:rsidRPr="00B617AC">
        <w:rPr>
          <w:noProof/>
        </w:rPr>
        <w:drawing>
          <wp:inline distT="0" distB="0" distL="0" distR="0" wp14:anchorId="6A775574" wp14:editId="7F16273E">
            <wp:extent cx="1427871" cy="632460"/>
            <wp:effectExtent l="0" t="0" r="1270" b="0"/>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icon&#10;&#10;Description automatically generated"/>
                    <pic:cNvPicPr/>
                  </pic:nvPicPr>
                  <pic:blipFill>
                    <a:blip r:embed="rId17"/>
                    <a:stretch>
                      <a:fillRect/>
                    </a:stretch>
                  </pic:blipFill>
                  <pic:spPr>
                    <a:xfrm>
                      <a:off x="0" y="0"/>
                      <a:ext cx="1453713" cy="643906"/>
                    </a:xfrm>
                    <a:prstGeom prst="rect">
                      <a:avLst/>
                    </a:prstGeom>
                  </pic:spPr>
                </pic:pic>
              </a:graphicData>
            </a:graphic>
          </wp:inline>
        </w:drawing>
      </w:r>
      <w:r w:rsidR="00F3605B">
        <w:t xml:space="preserve">           </w:t>
      </w:r>
      <w:r w:rsidR="00F3605B" w:rsidRPr="004E134D">
        <w:rPr>
          <w:noProof/>
        </w:rPr>
        <w:drawing>
          <wp:inline distT="0" distB="0" distL="0" distR="0" wp14:anchorId="69398A3B" wp14:editId="2BC5DB72">
            <wp:extent cx="1472184" cy="745490"/>
            <wp:effectExtent l="0" t="0" r="0"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8"/>
                    <a:stretch>
                      <a:fillRect/>
                    </a:stretch>
                  </pic:blipFill>
                  <pic:spPr>
                    <a:xfrm>
                      <a:off x="0" y="0"/>
                      <a:ext cx="1483002" cy="750968"/>
                    </a:xfrm>
                    <a:prstGeom prst="rect">
                      <a:avLst/>
                    </a:prstGeom>
                  </pic:spPr>
                </pic:pic>
              </a:graphicData>
            </a:graphic>
          </wp:inline>
        </w:drawing>
      </w:r>
      <w:r>
        <w:t xml:space="preserve">                                </w:t>
      </w:r>
    </w:p>
    <w:p w14:paraId="164DB6C5" w14:textId="2B8E6DD9" w:rsidR="004E134D" w:rsidRDefault="00F3605B" w:rsidP="004E134D">
      <w:pPr>
        <w:pStyle w:val="ListParagraph"/>
      </w:pPr>
      <w:r w:rsidRPr="004E134D">
        <w:rPr>
          <w:noProof/>
        </w:rPr>
        <w:drawing>
          <wp:inline distT="0" distB="0" distL="0" distR="0" wp14:anchorId="4C5330B4" wp14:editId="2E803871">
            <wp:extent cx="2185416" cy="662786"/>
            <wp:effectExtent l="0" t="0" r="5715" b="4445"/>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9"/>
                    <a:stretch>
                      <a:fillRect/>
                    </a:stretch>
                  </pic:blipFill>
                  <pic:spPr>
                    <a:xfrm>
                      <a:off x="0" y="0"/>
                      <a:ext cx="2230233" cy="676378"/>
                    </a:xfrm>
                    <a:prstGeom prst="rect">
                      <a:avLst/>
                    </a:prstGeom>
                  </pic:spPr>
                </pic:pic>
              </a:graphicData>
            </a:graphic>
          </wp:inline>
        </w:drawing>
      </w:r>
      <w:r>
        <w:t xml:space="preserve">                   </w:t>
      </w:r>
      <w:r w:rsidRPr="00B617AC">
        <w:rPr>
          <w:noProof/>
        </w:rPr>
        <w:drawing>
          <wp:inline distT="0" distB="0" distL="0" distR="0" wp14:anchorId="02AB2B40" wp14:editId="7BA6D7BD">
            <wp:extent cx="2355850" cy="759656"/>
            <wp:effectExtent l="0" t="0" r="6350" b="2540"/>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20"/>
                    <a:stretch>
                      <a:fillRect/>
                    </a:stretch>
                  </pic:blipFill>
                  <pic:spPr>
                    <a:xfrm>
                      <a:off x="0" y="0"/>
                      <a:ext cx="2372142" cy="764909"/>
                    </a:xfrm>
                    <a:prstGeom prst="rect">
                      <a:avLst/>
                    </a:prstGeom>
                  </pic:spPr>
                </pic:pic>
              </a:graphicData>
            </a:graphic>
          </wp:inline>
        </w:drawing>
      </w:r>
    </w:p>
    <w:p w14:paraId="6D8FEC63" w14:textId="383FF0FE" w:rsidR="004E134D" w:rsidRDefault="00B617AC" w:rsidP="00F3605B">
      <w:pPr>
        <w:pStyle w:val="ListParagraph"/>
        <w:ind w:left="142"/>
      </w:pPr>
      <w:r>
        <w:t xml:space="preserve"> </w:t>
      </w:r>
      <w:r w:rsidRPr="00B617AC">
        <w:rPr>
          <w:noProof/>
        </w:rPr>
        <w:t xml:space="preserve"> </w:t>
      </w:r>
      <w:r>
        <w:t xml:space="preserve">                                </w:t>
      </w:r>
    </w:p>
    <w:p w14:paraId="6C8A42E8" w14:textId="413F06BB" w:rsidR="004E134D" w:rsidRDefault="00F3605B" w:rsidP="004E134D">
      <w:pPr>
        <w:pStyle w:val="ListParagraph"/>
      </w:pPr>
      <w:r w:rsidRPr="00B617AC">
        <w:rPr>
          <w:noProof/>
        </w:rPr>
        <w:drawing>
          <wp:inline distT="0" distB="0" distL="0" distR="0" wp14:anchorId="338CC9FA" wp14:editId="3B2D4BC5">
            <wp:extent cx="2567305" cy="640080"/>
            <wp:effectExtent l="0" t="0" r="4445" b="762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0722" cy="643425"/>
                    </a:xfrm>
                    <a:prstGeom prst="rect">
                      <a:avLst/>
                    </a:prstGeom>
                    <a:noFill/>
                    <a:ln>
                      <a:noFill/>
                    </a:ln>
                  </pic:spPr>
                </pic:pic>
              </a:graphicData>
            </a:graphic>
          </wp:inline>
        </w:drawing>
      </w:r>
      <w:r w:rsidR="00B617AC">
        <w:t xml:space="preserve">    </w:t>
      </w:r>
      <w:r w:rsidRPr="00B617AC">
        <w:rPr>
          <w:noProof/>
        </w:rPr>
        <w:drawing>
          <wp:inline distT="0" distB="0" distL="0" distR="0" wp14:anchorId="29F20F59" wp14:editId="464393E3">
            <wp:extent cx="2032635" cy="674654"/>
            <wp:effectExtent l="0" t="0" r="5715" b="0"/>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22"/>
                    <a:stretch>
                      <a:fillRect/>
                    </a:stretch>
                  </pic:blipFill>
                  <pic:spPr>
                    <a:xfrm>
                      <a:off x="0" y="0"/>
                      <a:ext cx="2053237" cy="681492"/>
                    </a:xfrm>
                    <a:prstGeom prst="rect">
                      <a:avLst/>
                    </a:prstGeom>
                  </pic:spPr>
                </pic:pic>
              </a:graphicData>
            </a:graphic>
          </wp:inline>
        </w:drawing>
      </w:r>
      <w:r w:rsidR="00B617AC">
        <w:t xml:space="preserve">                                    </w:t>
      </w:r>
    </w:p>
    <w:p w14:paraId="3CF1E141" w14:textId="0306FB47" w:rsidR="00B617AC" w:rsidRDefault="00B617AC" w:rsidP="004E134D">
      <w:pPr>
        <w:pStyle w:val="ListParagraph"/>
      </w:pPr>
      <w:r w:rsidRPr="00B617AC">
        <w:t xml:space="preserve"> </w:t>
      </w:r>
      <w:r>
        <w:t xml:space="preserve">                                          </w:t>
      </w:r>
    </w:p>
    <w:p w14:paraId="19CB6463" w14:textId="7B38420E" w:rsidR="004E134D" w:rsidRDefault="00B617AC" w:rsidP="00F3605B">
      <w:pPr>
        <w:pStyle w:val="ListParagraph"/>
        <w:ind w:left="284"/>
      </w:pPr>
      <w:r>
        <w:t xml:space="preserve">  </w:t>
      </w:r>
      <w:r w:rsidRPr="00B617AC">
        <w:rPr>
          <w:noProof/>
        </w:rPr>
        <w:drawing>
          <wp:inline distT="0" distB="0" distL="0" distR="0" wp14:anchorId="2313955A" wp14:editId="415561A8">
            <wp:extent cx="2511083" cy="848360"/>
            <wp:effectExtent l="0" t="0" r="3810" b="8890"/>
            <wp:docPr id="16" name="Picture 1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with medium confidence"/>
                    <pic:cNvPicPr/>
                  </pic:nvPicPr>
                  <pic:blipFill>
                    <a:blip r:embed="rId23"/>
                    <a:stretch>
                      <a:fillRect/>
                    </a:stretch>
                  </pic:blipFill>
                  <pic:spPr>
                    <a:xfrm>
                      <a:off x="0" y="0"/>
                      <a:ext cx="2529697" cy="854649"/>
                    </a:xfrm>
                    <a:prstGeom prst="rect">
                      <a:avLst/>
                    </a:prstGeom>
                  </pic:spPr>
                </pic:pic>
              </a:graphicData>
            </a:graphic>
          </wp:inline>
        </w:drawing>
      </w:r>
      <w:r>
        <w:t xml:space="preserve">               </w:t>
      </w:r>
      <w:r w:rsidR="00F3605B" w:rsidRPr="00B617AC">
        <w:rPr>
          <w:noProof/>
        </w:rPr>
        <w:drawing>
          <wp:inline distT="0" distB="0" distL="0" distR="0" wp14:anchorId="384B0BB9" wp14:editId="320D7CC5">
            <wp:extent cx="2230755" cy="840612"/>
            <wp:effectExtent l="0" t="0" r="0" b="0"/>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pic:nvPicPr>
                  <pic:blipFill>
                    <a:blip r:embed="rId24"/>
                    <a:stretch>
                      <a:fillRect/>
                    </a:stretch>
                  </pic:blipFill>
                  <pic:spPr>
                    <a:xfrm>
                      <a:off x="0" y="0"/>
                      <a:ext cx="2259385" cy="851401"/>
                    </a:xfrm>
                    <a:prstGeom prst="rect">
                      <a:avLst/>
                    </a:prstGeom>
                  </pic:spPr>
                </pic:pic>
              </a:graphicData>
            </a:graphic>
          </wp:inline>
        </w:drawing>
      </w:r>
      <w:r>
        <w:t xml:space="preserve">               </w:t>
      </w:r>
    </w:p>
    <w:p w14:paraId="25338870" w14:textId="77777777" w:rsidR="00897407" w:rsidRDefault="00897407">
      <w:pPr>
        <w:rPr>
          <w:b/>
          <w:bCs/>
        </w:rPr>
      </w:pPr>
      <w:r>
        <w:rPr>
          <w:b/>
          <w:bCs/>
        </w:rPr>
        <w:br w:type="page"/>
      </w:r>
    </w:p>
    <w:p w14:paraId="6809CFB8" w14:textId="4EBF8A90" w:rsidR="00B42ED8" w:rsidRDefault="00B42ED8" w:rsidP="00897407">
      <w:r w:rsidRPr="00897407">
        <w:rPr>
          <w:b/>
          <w:bCs/>
        </w:rPr>
        <w:lastRenderedPageBreak/>
        <w:t>CONTACT US</w:t>
      </w:r>
      <w:r w:rsidRPr="00B42ED8">
        <w:t xml:space="preserve"> </w:t>
      </w:r>
    </w:p>
    <w:p w14:paraId="59505821" w14:textId="77777777" w:rsidR="00B42ED8" w:rsidRPr="00B42ED8" w:rsidRDefault="00B42ED8" w:rsidP="00B42ED8">
      <w:pPr>
        <w:spacing w:after="0"/>
        <w:rPr>
          <w:b/>
          <w:bCs/>
        </w:rPr>
      </w:pPr>
      <w:r w:rsidRPr="00B42ED8">
        <w:rPr>
          <w:b/>
          <w:bCs/>
        </w:rPr>
        <w:t xml:space="preserve">Apartment </w:t>
      </w:r>
      <w:proofErr w:type="spellStart"/>
      <w:r w:rsidRPr="00B42ED8">
        <w:rPr>
          <w:b/>
          <w:bCs/>
        </w:rPr>
        <w:t>Sahid</w:t>
      </w:r>
      <w:proofErr w:type="spellEnd"/>
      <w:r w:rsidRPr="00B42ED8">
        <w:rPr>
          <w:b/>
          <w:bCs/>
        </w:rPr>
        <w:t xml:space="preserve"> Sudirman Residence Office Lt.1 Unit 05, </w:t>
      </w:r>
    </w:p>
    <w:p w14:paraId="59D66E55" w14:textId="5B72AC7F" w:rsidR="00B42ED8" w:rsidRPr="00B42ED8" w:rsidRDefault="00B42ED8" w:rsidP="00B42ED8">
      <w:pPr>
        <w:spacing w:after="0"/>
        <w:rPr>
          <w:b/>
          <w:bCs/>
        </w:rPr>
      </w:pPr>
      <w:r w:rsidRPr="00B42ED8">
        <w:rPr>
          <w:b/>
          <w:bCs/>
        </w:rPr>
        <w:t xml:space="preserve">Jl. </w:t>
      </w:r>
      <w:proofErr w:type="spellStart"/>
      <w:r w:rsidRPr="00B42ED8">
        <w:rPr>
          <w:b/>
          <w:bCs/>
        </w:rPr>
        <w:t>Jenderal</w:t>
      </w:r>
      <w:proofErr w:type="spellEnd"/>
      <w:r w:rsidRPr="00B42ED8">
        <w:rPr>
          <w:b/>
          <w:bCs/>
        </w:rPr>
        <w:t xml:space="preserve"> Sudirman Kav.86 Jakarta 10220, INDONESIA</w:t>
      </w:r>
    </w:p>
    <w:p w14:paraId="1253956A" w14:textId="77777777" w:rsidR="00B42ED8" w:rsidRPr="00B42ED8" w:rsidRDefault="00B42ED8" w:rsidP="00B42ED8">
      <w:pPr>
        <w:spacing w:after="0"/>
        <w:rPr>
          <w:b/>
          <w:bCs/>
        </w:rPr>
      </w:pPr>
      <w:proofErr w:type="gramStart"/>
      <w:r w:rsidRPr="00B42ED8">
        <w:rPr>
          <w:b/>
          <w:bCs/>
        </w:rPr>
        <w:t>P :</w:t>
      </w:r>
      <w:proofErr w:type="gramEnd"/>
      <w:r w:rsidRPr="00B42ED8">
        <w:rPr>
          <w:b/>
          <w:bCs/>
        </w:rPr>
        <w:t xml:space="preserve"> +62 21 29022797 </w:t>
      </w:r>
    </w:p>
    <w:p w14:paraId="49AB13A2" w14:textId="4AD094A3" w:rsidR="00904020" w:rsidRPr="00B42ED8" w:rsidRDefault="00B42ED8" w:rsidP="00B42ED8">
      <w:pPr>
        <w:spacing w:after="0"/>
        <w:rPr>
          <w:b/>
          <w:bCs/>
        </w:rPr>
      </w:pPr>
      <w:proofErr w:type="gramStart"/>
      <w:r w:rsidRPr="00B42ED8">
        <w:rPr>
          <w:b/>
          <w:bCs/>
        </w:rPr>
        <w:t>F :</w:t>
      </w:r>
      <w:proofErr w:type="gramEnd"/>
      <w:r w:rsidRPr="00B42ED8">
        <w:rPr>
          <w:b/>
          <w:bCs/>
        </w:rPr>
        <w:t xml:space="preserve"> +62 21 29022737</w:t>
      </w:r>
    </w:p>
    <w:p w14:paraId="3EE319D1" w14:textId="2663A34D" w:rsidR="00B42ED8" w:rsidRPr="00B42ED8" w:rsidRDefault="00B42ED8" w:rsidP="00B42ED8">
      <w:pPr>
        <w:spacing w:after="0"/>
        <w:rPr>
          <w:b/>
          <w:bCs/>
        </w:rPr>
      </w:pPr>
      <w:proofErr w:type="gramStart"/>
      <w:r w:rsidRPr="00B42ED8">
        <w:rPr>
          <w:b/>
          <w:bCs/>
        </w:rPr>
        <w:t>E :</w:t>
      </w:r>
      <w:proofErr w:type="gramEnd"/>
      <w:r w:rsidRPr="00B42ED8">
        <w:rPr>
          <w:b/>
          <w:bCs/>
        </w:rPr>
        <w:t xml:space="preserve"> info@freedre.com</w:t>
      </w:r>
    </w:p>
    <w:sectPr w:rsidR="00B42ED8" w:rsidRPr="00B42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66DB5"/>
    <w:multiLevelType w:val="hybridMultilevel"/>
    <w:tmpl w:val="581A41E6"/>
    <w:lvl w:ilvl="0" w:tplc="25C8D7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04CA6"/>
    <w:multiLevelType w:val="hybridMultilevel"/>
    <w:tmpl w:val="934673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6040676"/>
    <w:multiLevelType w:val="hybridMultilevel"/>
    <w:tmpl w:val="243C6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6226E26"/>
    <w:multiLevelType w:val="hybridMultilevel"/>
    <w:tmpl w:val="E39693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DD711BA"/>
    <w:multiLevelType w:val="hybridMultilevel"/>
    <w:tmpl w:val="8EE438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5AC15B4"/>
    <w:multiLevelType w:val="hybridMultilevel"/>
    <w:tmpl w:val="65FE4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D4BFE"/>
    <w:multiLevelType w:val="hybridMultilevel"/>
    <w:tmpl w:val="2738F9A8"/>
    <w:lvl w:ilvl="0" w:tplc="3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20"/>
    <w:rsid w:val="0007769A"/>
    <w:rsid w:val="00163464"/>
    <w:rsid w:val="00176E9C"/>
    <w:rsid w:val="001B43E0"/>
    <w:rsid w:val="001B6C9B"/>
    <w:rsid w:val="002A3CA0"/>
    <w:rsid w:val="004E134D"/>
    <w:rsid w:val="005413E8"/>
    <w:rsid w:val="005437A6"/>
    <w:rsid w:val="006D141E"/>
    <w:rsid w:val="007A5C18"/>
    <w:rsid w:val="007C60C7"/>
    <w:rsid w:val="008142FB"/>
    <w:rsid w:val="00863D2F"/>
    <w:rsid w:val="00880882"/>
    <w:rsid w:val="00897407"/>
    <w:rsid w:val="009022B6"/>
    <w:rsid w:val="00904020"/>
    <w:rsid w:val="0091626E"/>
    <w:rsid w:val="00945089"/>
    <w:rsid w:val="00950F5E"/>
    <w:rsid w:val="0099023D"/>
    <w:rsid w:val="00A527A8"/>
    <w:rsid w:val="00A54FEE"/>
    <w:rsid w:val="00A9241A"/>
    <w:rsid w:val="00AE700D"/>
    <w:rsid w:val="00B33EA4"/>
    <w:rsid w:val="00B42ED8"/>
    <w:rsid w:val="00B617AC"/>
    <w:rsid w:val="00B6721D"/>
    <w:rsid w:val="00BD4F6E"/>
    <w:rsid w:val="00BE1E44"/>
    <w:rsid w:val="00C41577"/>
    <w:rsid w:val="00C44EBA"/>
    <w:rsid w:val="00D51179"/>
    <w:rsid w:val="00DA16E6"/>
    <w:rsid w:val="00DC2C2D"/>
    <w:rsid w:val="00E273DB"/>
    <w:rsid w:val="00E81726"/>
    <w:rsid w:val="00F162C0"/>
    <w:rsid w:val="00F3605B"/>
    <w:rsid w:val="00F67460"/>
    <w:rsid w:val="00F91285"/>
    <w:rsid w:val="00FE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B5E9"/>
  <w15:docId w15:val="{7A1DE14D-03CC-4C70-B469-468CD2FB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21D"/>
    <w:rPr>
      <w:color w:val="0000FF" w:themeColor="hyperlink"/>
      <w:u w:val="single"/>
    </w:rPr>
  </w:style>
  <w:style w:type="paragraph" w:styleId="ListParagraph">
    <w:name w:val="List Paragraph"/>
    <w:basedOn w:val="Normal"/>
    <w:uiPriority w:val="34"/>
    <w:qFormat/>
    <w:rsid w:val="005413E8"/>
    <w:pPr>
      <w:ind w:left="720"/>
      <w:contextualSpacing/>
    </w:pPr>
  </w:style>
  <w:style w:type="table" w:styleId="TableGrid">
    <w:name w:val="Table Grid"/>
    <w:basedOn w:val="TableNormal"/>
    <w:uiPriority w:val="59"/>
    <w:unhideWhenUsed/>
    <w:rsid w:val="00F9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 re</dc:creator>
  <cp:lastModifiedBy>yulia tiurina</cp:lastModifiedBy>
  <cp:revision>5</cp:revision>
  <dcterms:created xsi:type="dcterms:W3CDTF">2021-06-23T06:25:00Z</dcterms:created>
  <dcterms:modified xsi:type="dcterms:W3CDTF">2021-06-23T08:43:00Z</dcterms:modified>
</cp:coreProperties>
</file>